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520" w:lineRule="exact"/>
        <w:jc w:val="center"/>
        <w:rPr>
          <w:rFonts w:hint="eastAsia" w:ascii="方正小标宋简体" w:eastAsia="方正小标宋简体"/>
          <w:sz w:val="36"/>
          <w:szCs w:val="36"/>
        </w:rPr>
      </w:pPr>
      <w:r>
        <w:rPr>
          <w:rFonts w:hint="eastAsia" w:ascii="方正小标宋简体" w:eastAsia="方正小标宋简体"/>
          <w:sz w:val="36"/>
          <w:szCs w:val="36"/>
        </w:rPr>
        <w:t>临床医学院外总实训室提质改造建设项目采购需求</w:t>
      </w:r>
    </w:p>
    <w:p>
      <w:pPr>
        <w:spacing w:before="312" w:beforeLines="100" w:line="360" w:lineRule="auto"/>
        <w:jc w:val="left"/>
        <w:rPr>
          <w:rFonts w:hint="eastAsia" w:ascii="宋体" w:hAnsi="宋体" w:cs="宋体"/>
          <w:b/>
          <w:bCs/>
          <w:sz w:val="28"/>
          <w:szCs w:val="28"/>
        </w:rPr>
      </w:pPr>
      <w:r>
        <w:rPr>
          <w:rFonts w:hint="eastAsia" w:ascii="宋体" w:hAnsi="宋体" w:cs="宋体"/>
          <w:b/>
          <w:bCs/>
          <w:sz w:val="28"/>
          <w:szCs w:val="28"/>
        </w:rPr>
        <w:t>一、项目名称：</w:t>
      </w:r>
      <w:r>
        <w:rPr>
          <w:rFonts w:hint="eastAsia" w:ascii="宋体" w:hAnsi="宋体" w:cs="宋体"/>
          <w:sz w:val="28"/>
          <w:szCs w:val="28"/>
        </w:rPr>
        <w:t>临床医学院外总实训室提质改造建设项目</w:t>
      </w:r>
    </w:p>
    <w:p>
      <w:pPr>
        <w:spacing w:line="360" w:lineRule="auto"/>
        <w:rPr>
          <w:rFonts w:hint="eastAsia" w:ascii="宋体" w:hAnsi="宋体" w:cs="宋体"/>
          <w:sz w:val="28"/>
          <w:szCs w:val="28"/>
        </w:rPr>
      </w:pPr>
      <w:r>
        <w:rPr>
          <w:rFonts w:hint="eastAsia" w:ascii="宋体" w:hAnsi="宋体" w:cs="宋体"/>
          <w:b/>
          <w:bCs/>
          <w:sz w:val="28"/>
          <w:szCs w:val="28"/>
        </w:rPr>
        <w:t>二、项目预算及控制价：</w:t>
      </w:r>
      <w:r>
        <w:rPr>
          <w:rFonts w:ascii="宋体" w:hAnsi="宋体" w:cs="宋体"/>
          <w:sz w:val="28"/>
          <w:szCs w:val="28"/>
        </w:rPr>
        <w:t>195950</w:t>
      </w:r>
      <w:r>
        <w:rPr>
          <w:rFonts w:hint="eastAsia" w:ascii="宋体" w:hAnsi="宋体" w:cs="宋体"/>
          <w:sz w:val="28"/>
          <w:szCs w:val="28"/>
        </w:rPr>
        <w:t>元</w:t>
      </w:r>
    </w:p>
    <w:p>
      <w:pPr>
        <w:spacing w:line="360" w:lineRule="auto"/>
        <w:rPr>
          <w:rFonts w:hint="eastAsia" w:ascii="宋体" w:hAnsi="宋体" w:cs="宋体"/>
          <w:sz w:val="28"/>
          <w:szCs w:val="28"/>
        </w:rPr>
      </w:pPr>
      <w:r>
        <w:rPr>
          <w:rFonts w:hint="eastAsia" w:ascii="宋体" w:hAnsi="宋体" w:cs="宋体"/>
          <w:b/>
          <w:bCs/>
          <w:sz w:val="28"/>
          <w:szCs w:val="28"/>
        </w:rPr>
        <w:t>三、采购方式：</w:t>
      </w:r>
      <w:r>
        <w:rPr>
          <w:rFonts w:hint="eastAsia" w:ascii="宋体" w:hAnsi="宋体" w:cs="宋体"/>
          <w:sz w:val="28"/>
          <w:szCs w:val="28"/>
        </w:rPr>
        <w:t>电子卖场竞价</w:t>
      </w:r>
    </w:p>
    <w:p>
      <w:pPr>
        <w:spacing w:line="360" w:lineRule="auto"/>
        <w:rPr>
          <w:rFonts w:hint="eastAsia"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投标人基本资质要求：</w:t>
      </w:r>
    </w:p>
    <w:p>
      <w:pPr>
        <w:spacing w:line="360" w:lineRule="auto"/>
        <w:rPr>
          <w:rFonts w:ascii="微软雅黑" w:hAnsi="微软雅黑" w:eastAsia="微软雅黑" w:cs="微软雅黑"/>
          <w:sz w:val="28"/>
          <w:szCs w:val="28"/>
        </w:rPr>
      </w:pPr>
      <w:r>
        <w:rPr>
          <w:rFonts w:hint="eastAsia" w:ascii="宋体" w:hAnsi="宋体" w:cs="宋体"/>
          <w:b/>
          <w:bCs/>
          <w:sz w:val="28"/>
          <w:szCs w:val="28"/>
        </w:rPr>
        <w:t>1</w:t>
      </w:r>
      <w:r>
        <w:rPr>
          <w:rFonts w:hint="eastAsia" w:ascii="宋体" w:hAnsi="宋体" w:cs="宋体"/>
          <w:kern w:val="0"/>
          <w:sz w:val="28"/>
          <w:szCs w:val="28"/>
          <w:shd w:val="clear" w:color="auto" w:fill="FFFFFF"/>
        </w:rPr>
        <w:t>、一般资质条件：</w:t>
      </w:r>
      <w:r>
        <w:rPr>
          <w:rFonts w:hint="eastAsia" w:ascii="宋体" w:hAnsi="宋体" w:cs="宋体"/>
          <w:sz w:val="28"/>
          <w:szCs w:val="28"/>
          <w:shd w:val="clear" w:color="auto" w:fill="FFFFFF"/>
        </w:rPr>
        <w:t>应当符合《政府采购法》第二十二条第一款的规定，即：</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（1）具有独立承担民事责任的能力；</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（2）具有良好的商业信誉和健全的财务会计制度；</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（3）具有履行合同所必需的设备和专业技术能力；</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（4）有依法缴纳税收和社会保障资金的良好记录。</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（5）参加政府采购活动前三年内，在经营活动中没有重大违法记录。</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（6）法律、行政法规规定的其他条件。</w:t>
      </w:r>
    </w:p>
    <w:p>
      <w:pPr>
        <w:spacing w:line="360" w:lineRule="auto"/>
        <w:rPr>
          <w:rFonts w:hint="eastAsia" w:ascii="宋体" w:hAnsi="宋体" w:cs="宋体"/>
          <w:sz w:val="28"/>
          <w:szCs w:val="28"/>
          <w:shd w:val="clear" w:color="auto" w:fill="FFFFFF"/>
        </w:rPr>
      </w:pPr>
      <w:r>
        <w:rPr>
          <w:rFonts w:hint="eastAsia" w:ascii="宋体" w:hAnsi="宋体" w:cs="宋体"/>
          <w:kern w:val="0"/>
          <w:sz w:val="28"/>
          <w:szCs w:val="28"/>
          <w:shd w:val="clear" w:color="auto" w:fill="FFFFFF"/>
        </w:rPr>
        <w:t>2、</w:t>
      </w:r>
      <w:r>
        <w:rPr>
          <w:rFonts w:hint="eastAsia" w:ascii="宋体" w:hAnsi="宋体" w:cs="宋体"/>
          <w:sz w:val="28"/>
          <w:szCs w:val="28"/>
          <w:shd w:val="clear" w:color="auto" w:fill="FFFFFF"/>
        </w:rPr>
        <w:t>供应商特定资格条件:投标人必须具备第二类医疗器械经营备案凭证，营业执照的经营范围有二类医疗器械，且处于有效期内。</w:t>
      </w:r>
    </w:p>
    <w:p>
      <w:pPr>
        <w:spacing w:line="360" w:lineRule="auto"/>
        <w:rPr>
          <w:rFonts w:ascii="宋体" w:hAnsi="宋体" w:cs="宋体"/>
          <w:sz w:val="28"/>
          <w:szCs w:val="28"/>
          <w:shd w:val="clear" w:color="auto" w:fill="FFFFFF"/>
        </w:rPr>
      </w:pPr>
      <w:r>
        <w:rPr>
          <w:rFonts w:hint="eastAsia" w:ascii="宋体" w:hAnsi="宋体" w:cs="宋体"/>
          <w:sz w:val="28"/>
          <w:szCs w:val="28"/>
          <w:shd w:val="clear" w:color="auto" w:fill="FFFFFF"/>
        </w:rPr>
        <w:t>3、投标人提供企业有效的法人营业执照副本、扫描件和供应商资格承诺函（格式详见附件二）。</w:t>
      </w:r>
    </w:p>
    <w:p>
      <w:p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五、项目概述及基本要求</w:t>
      </w:r>
    </w:p>
    <w:p>
      <w:pPr>
        <w:pStyle w:val="3"/>
        <w:spacing w:line="360" w:lineRule="auto"/>
        <w:ind w:firstLine="280" w:firstLineChars="100"/>
        <w:rPr>
          <w:rFonts w:hint="eastAsia" w:cs="宋体"/>
          <w:sz w:val="28"/>
          <w:szCs w:val="28"/>
        </w:rPr>
      </w:pPr>
      <w:r>
        <w:rPr>
          <w:rFonts w:hint="eastAsia" w:cs="宋体"/>
          <w:sz w:val="28"/>
          <w:szCs w:val="28"/>
        </w:rPr>
        <w:t>（一）项目概述</w:t>
      </w:r>
    </w:p>
    <w:p>
      <w:pPr>
        <w:pStyle w:val="3"/>
        <w:spacing w:line="360" w:lineRule="auto"/>
        <w:ind w:firstLine="280" w:firstLineChars="100"/>
        <w:rPr>
          <w:rFonts w:hint="eastAsia" w:cs="宋体"/>
          <w:sz w:val="28"/>
          <w:szCs w:val="28"/>
        </w:rPr>
      </w:pPr>
      <w:r>
        <w:rPr>
          <w:rFonts w:cs="宋体"/>
          <w:sz w:val="28"/>
          <w:szCs w:val="28"/>
        </w:rPr>
        <w:t>该项目为</w:t>
      </w:r>
      <w:r>
        <w:rPr>
          <w:rFonts w:hint="eastAsia" w:cs="宋体"/>
          <w:sz w:val="28"/>
          <w:szCs w:val="28"/>
        </w:rPr>
        <w:t>临床医学院外总实训室提质改造建设项目，包括模型、设备等。详见附件采购清单。</w:t>
      </w:r>
    </w:p>
    <w:p>
      <w:pPr>
        <w:pStyle w:val="3"/>
        <w:spacing w:line="360" w:lineRule="auto"/>
        <w:ind w:firstLine="280" w:firstLineChars="100"/>
        <w:rPr>
          <w:rFonts w:hint="eastAsia" w:cs="宋体"/>
          <w:sz w:val="28"/>
          <w:szCs w:val="28"/>
        </w:rPr>
      </w:pPr>
      <w:r>
        <w:rPr>
          <w:rFonts w:hint="eastAsia" w:cs="宋体"/>
          <w:sz w:val="28"/>
          <w:szCs w:val="28"/>
        </w:rPr>
        <w:t>（二）基本要求</w:t>
      </w:r>
    </w:p>
    <w:p>
      <w:pPr>
        <w:pStyle w:val="3"/>
        <w:spacing w:line="360" w:lineRule="auto"/>
        <w:ind w:firstLine="560" w:firstLineChars="200"/>
        <w:rPr>
          <w:rFonts w:hint="eastAsia" w:cs="宋体"/>
          <w:sz w:val="28"/>
          <w:szCs w:val="28"/>
        </w:rPr>
      </w:pPr>
      <w:r>
        <w:rPr>
          <w:rFonts w:hint="eastAsia" w:cs="宋体"/>
          <w:sz w:val="28"/>
          <w:szCs w:val="28"/>
        </w:rPr>
        <w:t>1、质量要求</w:t>
      </w:r>
    </w:p>
    <w:p>
      <w:pPr>
        <w:pStyle w:val="3"/>
        <w:spacing w:line="360" w:lineRule="auto"/>
        <w:ind w:firstLine="560" w:firstLineChars="200"/>
        <w:rPr>
          <w:rFonts w:hint="eastAsia" w:cs="宋体"/>
          <w:sz w:val="28"/>
          <w:szCs w:val="28"/>
        </w:rPr>
      </w:pPr>
      <w:r>
        <w:rPr>
          <w:rFonts w:hint="eastAsia" w:cs="宋体"/>
          <w:kern w:val="0"/>
          <w:sz w:val="28"/>
          <w:szCs w:val="28"/>
          <w:shd w:val="clear" w:color="auto" w:fill="FFFFFF"/>
        </w:rPr>
        <w:t>投标人提供的产品必须是原装正品，符合国家质量检测标准和环保要求，</w:t>
      </w:r>
      <w:r>
        <w:rPr>
          <w:rFonts w:hint="eastAsia" w:cs="宋体"/>
          <w:sz w:val="28"/>
          <w:szCs w:val="28"/>
        </w:rPr>
        <w:t>并能满足产品说明书所规定的各种性能，投标前必需进行现场勘测。</w:t>
      </w:r>
    </w:p>
    <w:p>
      <w:pPr>
        <w:pStyle w:val="3"/>
        <w:tabs>
          <w:tab w:val="left" w:pos="929"/>
          <w:tab w:val="left" w:pos="944"/>
        </w:tabs>
        <w:spacing w:line="360" w:lineRule="auto"/>
        <w:ind w:firstLine="560" w:firstLineChars="200"/>
        <w:rPr>
          <w:rFonts w:hint="eastAsia" w:cs="宋体"/>
          <w:sz w:val="28"/>
          <w:szCs w:val="28"/>
        </w:rPr>
      </w:pPr>
      <w:r>
        <w:rPr>
          <w:rFonts w:hint="eastAsia" w:cs="宋体"/>
          <w:sz w:val="28"/>
          <w:szCs w:val="28"/>
        </w:rPr>
        <w:t>2、验货要求</w:t>
      </w:r>
    </w:p>
    <w:p>
      <w:pPr>
        <w:widowControl/>
        <w:spacing w:line="560" w:lineRule="atLeast"/>
        <w:ind w:firstLine="560" w:firstLineChars="200"/>
        <w:jc w:val="left"/>
        <w:rPr>
          <w:rFonts w:hint="eastAsia" w:ascii="宋体" w:hAnsi="宋体" w:cs="宋体"/>
          <w:kern w:val="0"/>
          <w:sz w:val="28"/>
          <w:szCs w:val="28"/>
        </w:rPr>
      </w:pPr>
      <w:r>
        <w:rPr>
          <w:rFonts w:hint="eastAsia" w:cs="宋体"/>
          <w:sz w:val="28"/>
          <w:szCs w:val="28"/>
        </w:rPr>
        <w:t>所有实训设备生产日期必须为2021年后生产，货物进场经初验合格后方可安装调试使用。完工后</w:t>
      </w:r>
      <w:r>
        <w:rPr>
          <w:rFonts w:hint="eastAsia" w:ascii="宋体" w:hAnsi="宋体" w:cs="宋体"/>
          <w:sz w:val="28"/>
          <w:szCs w:val="28"/>
        </w:rPr>
        <w:t>中标人及时递交验收书面报告，采购方接到书面申请报告一周内组织验收，按国家有关产品生产规范、质量检评标准、预算评审表技术参数要求、具体使用要求及实际完成情况进行验收。</w:t>
      </w:r>
    </w:p>
    <w:p>
      <w:pPr>
        <w:pStyle w:val="3"/>
        <w:spacing w:line="360" w:lineRule="auto"/>
        <w:ind w:firstLine="560" w:firstLineChars="200"/>
        <w:rPr>
          <w:rFonts w:hint="eastAsia" w:cs="宋体"/>
          <w:sz w:val="28"/>
          <w:szCs w:val="28"/>
        </w:rPr>
      </w:pPr>
      <w:r>
        <w:rPr>
          <w:rFonts w:hint="eastAsia" w:cs="宋体"/>
          <w:sz w:val="28"/>
          <w:szCs w:val="28"/>
        </w:rPr>
        <w:t>3、培训要求</w:t>
      </w:r>
    </w:p>
    <w:p>
      <w:pPr>
        <w:pStyle w:val="3"/>
        <w:spacing w:line="360" w:lineRule="auto"/>
        <w:ind w:firstLine="560" w:firstLineChars="200"/>
        <w:rPr>
          <w:rFonts w:hint="eastAsia"/>
          <w:kern w:val="0"/>
          <w:sz w:val="24"/>
        </w:rPr>
      </w:pPr>
      <w:r>
        <w:rPr>
          <w:rFonts w:cs="宋体"/>
          <w:sz w:val="28"/>
          <w:szCs w:val="28"/>
        </w:rPr>
        <w:t>在终验前完成以下培训:设备的使用说明、注意事项以及保养方法；</w:t>
      </w:r>
      <w:r>
        <w:rPr>
          <w:rFonts w:hint="eastAsia" w:cs="宋体"/>
          <w:sz w:val="28"/>
          <w:szCs w:val="28"/>
        </w:rPr>
        <w:t>所有设备</w:t>
      </w:r>
      <w:r>
        <w:rPr>
          <w:rFonts w:cs="宋体"/>
          <w:sz w:val="28"/>
          <w:szCs w:val="28"/>
        </w:rPr>
        <w:t>到使用单位对使用者进行培训直至</w:t>
      </w:r>
      <w:r>
        <w:rPr>
          <w:rFonts w:hint="eastAsia" w:cs="宋体"/>
          <w:sz w:val="28"/>
          <w:szCs w:val="28"/>
        </w:rPr>
        <w:t>教师们</w:t>
      </w:r>
      <w:r>
        <w:rPr>
          <w:rFonts w:cs="宋体"/>
          <w:sz w:val="28"/>
          <w:szCs w:val="28"/>
        </w:rPr>
        <w:t>学会</w:t>
      </w:r>
      <w:r>
        <w:rPr>
          <w:rFonts w:hint="eastAsia" w:cs="宋体"/>
          <w:sz w:val="28"/>
          <w:szCs w:val="28"/>
        </w:rPr>
        <w:t>且能熟练操作为止</w:t>
      </w:r>
      <w:r>
        <w:rPr>
          <w:rFonts w:cs="宋体"/>
          <w:sz w:val="28"/>
          <w:szCs w:val="28"/>
        </w:rPr>
        <w:t>。</w:t>
      </w:r>
    </w:p>
    <w:p>
      <w:pPr>
        <w:spacing w:line="360" w:lineRule="auto"/>
        <w:ind w:firstLine="560" w:firstLineChars="200"/>
        <w:rPr>
          <w:rFonts w:hint="eastAsia"/>
        </w:rPr>
      </w:pPr>
      <w:r>
        <w:rPr>
          <w:rFonts w:hint="eastAsia" w:ascii="宋体" w:hAnsi="宋体" w:cs="宋体"/>
          <w:sz w:val="28"/>
          <w:szCs w:val="28"/>
        </w:rPr>
        <w:t>4、服务要求</w:t>
      </w:r>
    </w:p>
    <w:p>
      <w:pPr>
        <w:pStyle w:val="3"/>
        <w:spacing w:line="360" w:lineRule="auto"/>
        <w:ind w:firstLine="560" w:firstLineChars="200"/>
        <w:rPr>
          <w:rFonts w:hint="default" w:eastAsia="宋体" w:cs="宋体"/>
          <w:sz w:val="28"/>
          <w:szCs w:val="28"/>
          <w:lang w:val="en-US" w:eastAsia="zh-CN"/>
        </w:rPr>
      </w:pPr>
      <w:r>
        <w:rPr>
          <w:rFonts w:hint="eastAsia" w:cs="宋体"/>
          <w:sz w:val="28"/>
          <w:szCs w:val="28"/>
        </w:rPr>
        <w:t>中标人按国家规定实行“三包”服务。质保期不低于厂家承诺的日期，即在质保期内，学校正常使用中标人所供商品而出现质量问题时中标方负责对商品免费维修，中标人所供商品，在保质期内，如出现质量问题，中标方2小时内响应，1天内解决到位。</w:t>
      </w:r>
      <w:r>
        <w:rPr>
          <w:rFonts w:hint="eastAsia" w:cs="宋体"/>
          <w:sz w:val="28"/>
          <w:szCs w:val="28"/>
          <w:lang w:val="en-US" w:eastAsia="zh-CN"/>
        </w:rPr>
        <w:t>质保期内免费提供设备的维修维护，包括非人为因素发生的设备修理、更换，质保期过后应提供上门维修，维修费用只收取零部件成本费。</w:t>
      </w:r>
    </w:p>
    <w:p>
      <w:pPr>
        <w:pStyle w:val="3"/>
        <w:spacing w:line="360" w:lineRule="auto"/>
        <w:ind w:firstLine="560" w:firstLineChars="200"/>
        <w:rPr>
          <w:rFonts w:hint="eastAsia" w:cs="宋体"/>
          <w:sz w:val="28"/>
          <w:szCs w:val="28"/>
        </w:rPr>
      </w:pPr>
      <w:r>
        <w:rPr>
          <w:rFonts w:hint="eastAsia" w:cs="宋体"/>
          <w:sz w:val="28"/>
          <w:szCs w:val="28"/>
        </w:rPr>
        <w:t>5、报价要求</w:t>
      </w:r>
    </w:p>
    <w:p>
      <w:pPr>
        <w:pStyle w:val="3"/>
        <w:spacing w:line="360" w:lineRule="auto"/>
        <w:ind w:firstLine="560"/>
        <w:rPr>
          <w:rFonts w:hint="eastAsia" w:cs="宋体"/>
          <w:sz w:val="28"/>
          <w:szCs w:val="28"/>
        </w:rPr>
      </w:pPr>
      <w:r>
        <w:rPr>
          <w:rFonts w:hint="eastAsia" w:cs="宋体"/>
          <w:sz w:val="28"/>
          <w:szCs w:val="28"/>
        </w:rPr>
        <w:t>总价不能超过项目预算控制价，且分项报价不能超过分项控制价，注明品牌、产地、型号及规格。</w:t>
      </w:r>
    </w:p>
    <w:p>
      <w:pPr>
        <w:pStyle w:val="3"/>
        <w:spacing w:line="360" w:lineRule="auto"/>
        <w:ind w:firstLine="560" w:firstLineChars="200"/>
        <w:rPr>
          <w:rFonts w:hint="eastAsia" w:cs="宋体"/>
          <w:sz w:val="28"/>
          <w:szCs w:val="28"/>
        </w:rPr>
      </w:pPr>
      <w:r>
        <w:rPr>
          <w:rFonts w:hint="eastAsia" w:cs="宋体"/>
          <w:sz w:val="28"/>
          <w:szCs w:val="28"/>
        </w:rPr>
        <w:t>6、安装要求</w:t>
      </w:r>
    </w:p>
    <w:p>
      <w:pPr>
        <w:pStyle w:val="3"/>
        <w:spacing w:line="360" w:lineRule="auto"/>
        <w:ind w:firstLine="560" w:firstLineChars="200"/>
        <w:rPr>
          <w:rFonts w:cs="宋体"/>
          <w:sz w:val="28"/>
          <w:szCs w:val="28"/>
        </w:rPr>
      </w:pPr>
      <w:r>
        <w:rPr>
          <w:rFonts w:hint="eastAsia" w:cs="宋体"/>
          <w:sz w:val="28"/>
          <w:szCs w:val="28"/>
        </w:rPr>
        <w:t>所有设备需安装在指定位置且完成调试确保正常使用。</w:t>
      </w:r>
    </w:p>
    <w:p>
      <w:pPr>
        <w:pStyle w:val="3"/>
        <w:spacing w:line="360" w:lineRule="auto"/>
        <w:rPr>
          <w:rFonts w:hint="eastAsia" w:cs="宋体"/>
          <w:b/>
          <w:bCs/>
          <w:sz w:val="28"/>
          <w:szCs w:val="28"/>
        </w:rPr>
      </w:pPr>
      <w:r>
        <w:rPr>
          <w:rFonts w:hint="eastAsia" w:cs="宋体"/>
          <w:b/>
          <w:bCs/>
          <w:sz w:val="28"/>
          <w:szCs w:val="28"/>
        </w:rPr>
        <w:t>六、设备采购清单</w:t>
      </w:r>
    </w:p>
    <w:p>
      <w:pPr>
        <w:pStyle w:val="3"/>
        <w:spacing w:line="360" w:lineRule="auto"/>
        <w:ind w:firstLine="560" w:firstLineChars="200"/>
        <w:rPr>
          <w:rFonts w:hint="eastAsia" w:cs="宋体"/>
          <w:kern w:val="0"/>
          <w:sz w:val="28"/>
          <w:szCs w:val="28"/>
          <w:shd w:val="clear" w:color="auto" w:fill="FFFFFF"/>
        </w:rPr>
      </w:pPr>
      <w:r>
        <w:rPr>
          <w:rFonts w:hint="eastAsia" w:cs="宋体"/>
          <w:kern w:val="0"/>
          <w:sz w:val="28"/>
          <w:szCs w:val="28"/>
          <w:shd w:val="clear" w:color="auto" w:fill="FFFFFF"/>
        </w:rPr>
        <w:t>详见附件一</w:t>
      </w:r>
    </w:p>
    <w:p>
      <w:pPr>
        <w:pStyle w:val="3"/>
        <w:spacing w:line="360" w:lineRule="auto"/>
        <w:rPr>
          <w:rFonts w:hint="eastAsia" w:cs="宋体"/>
          <w:b/>
          <w:bCs/>
          <w:sz w:val="28"/>
          <w:szCs w:val="28"/>
        </w:rPr>
      </w:pPr>
      <w:r>
        <w:rPr>
          <w:rFonts w:hint="eastAsia" w:cs="宋体"/>
          <w:b/>
          <w:bCs/>
          <w:sz w:val="28"/>
          <w:szCs w:val="28"/>
        </w:rPr>
        <w:t>七、交货时间、地点及方式</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1.交货时间：中标人须于合同签订后30个工作日内完成项目的全部内容。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2.交货地点：娄底职业技术学院医学校区内指定地点。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3.交货方式：项目竣工后须进行终验，中标方承担验收合格前的一切风险、责任和费用。</w:t>
      </w:r>
    </w:p>
    <w:p>
      <w:pPr>
        <w:spacing w:line="360" w:lineRule="auto"/>
        <w:rPr>
          <w:rFonts w:hint="eastAsia" w:ascii="宋体" w:hAnsi="宋体" w:cs="宋体"/>
          <w:b/>
          <w:bCs/>
          <w:sz w:val="28"/>
          <w:szCs w:val="28"/>
        </w:rPr>
      </w:pPr>
      <w:r>
        <w:rPr>
          <w:rFonts w:hint="eastAsia" w:ascii="宋体" w:hAnsi="宋体" w:cs="宋体"/>
          <w:b/>
          <w:bCs/>
          <w:sz w:val="28"/>
          <w:szCs w:val="28"/>
        </w:rPr>
        <w:t>八、付款方式</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1、本项目设履约保证</w:t>
      </w:r>
      <w:r>
        <w:rPr>
          <w:rFonts w:hint="eastAsia" w:ascii="宋体" w:hAnsi="宋体" w:cs="宋体"/>
          <w:sz w:val="28"/>
          <w:szCs w:val="28"/>
          <w:lang w:val="en-US" w:eastAsia="zh-CN"/>
        </w:rPr>
        <w:t>9500</w:t>
      </w:r>
      <w:r>
        <w:rPr>
          <w:rFonts w:hint="eastAsia" w:ascii="宋体" w:hAnsi="宋体" w:cs="宋体"/>
          <w:sz w:val="28"/>
          <w:szCs w:val="28"/>
        </w:rPr>
        <w:t>元整，签订合同前交清，验收合格后一个月内无息退还。</w:t>
      </w:r>
    </w:p>
    <w:p>
      <w:pPr>
        <w:pStyle w:val="5"/>
        <w:shd w:val="clear" w:color="auto" w:fill="FFFFFF"/>
        <w:spacing w:before="0" w:beforeAutospacing="0" w:after="0" w:afterAutospacing="0" w:line="360" w:lineRule="auto"/>
        <w:ind w:firstLine="560" w:firstLineChars="200"/>
        <w:jc w:val="both"/>
        <w:rPr>
          <w:rFonts w:hint="eastAsia" w:ascii="宋体" w:hAnsi="宋体" w:cs="宋体"/>
          <w:b/>
          <w:bCs/>
          <w:sz w:val="28"/>
          <w:szCs w:val="28"/>
        </w:rPr>
      </w:pPr>
      <w:r>
        <w:rPr>
          <w:rFonts w:hint="eastAsia" w:ascii="宋体" w:hAnsi="宋体" w:cs="宋体"/>
          <w:sz w:val="28"/>
          <w:szCs w:val="28"/>
          <w:shd w:val="clear" w:color="auto" w:fill="FFFFFF"/>
        </w:rPr>
        <w:t>2、验收合格后如无质量问题一个月内一次性付清。</w:t>
      </w:r>
    </w:p>
    <w:p>
      <w:pPr>
        <w:pStyle w:val="5"/>
        <w:shd w:val="clear" w:color="auto" w:fill="FFFFFF"/>
        <w:spacing w:before="0" w:beforeAutospacing="0" w:after="0" w:afterAutospacing="0" w:line="360" w:lineRule="auto"/>
        <w:jc w:val="right"/>
        <w:rPr>
          <w:rFonts w:hint="eastAsia" w:ascii="宋体" w:hAnsi="宋体" w:cs="宋体"/>
          <w:sz w:val="28"/>
          <w:szCs w:val="28"/>
          <w:shd w:val="clear" w:color="auto" w:fill="FFFFFF"/>
        </w:rPr>
      </w:pPr>
      <w:r>
        <w:rPr>
          <w:rFonts w:hint="eastAsia" w:ascii="宋体" w:hAnsi="宋体" w:cs="宋体"/>
          <w:sz w:val="28"/>
          <w:szCs w:val="28"/>
          <w:shd w:val="clear" w:color="auto" w:fill="FFFFFF"/>
        </w:rPr>
        <w:t>临床医学院</w:t>
      </w:r>
    </w:p>
    <w:p>
      <w:pPr>
        <w:pStyle w:val="5"/>
        <w:shd w:val="clear" w:color="auto" w:fill="FFFFFF"/>
        <w:spacing w:before="0" w:beforeAutospacing="0" w:after="0" w:afterAutospacing="0" w:line="360" w:lineRule="auto"/>
        <w:jc w:val="right"/>
      </w:pPr>
      <w:r>
        <w:rPr>
          <w:rFonts w:hint="eastAsia" w:ascii="宋体" w:hAnsi="宋体" w:cs="宋体"/>
          <w:sz w:val="28"/>
          <w:szCs w:val="28"/>
          <w:shd w:val="clear" w:color="auto" w:fill="FFFFFF"/>
        </w:rPr>
        <w:t>2022年６月1</w:t>
      </w:r>
      <w:r>
        <w:rPr>
          <w:rFonts w:ascii="宋体" w:hAnsi="宋体" w:cs="宋体"/>
          <w:sz w:val="28"/>
          <w:szCs w:val="28"/>
          <w:shd w:val="clear" w:color="auto" w:fill="FFFFFF"/>
        </w:rPr>
        <w:t>0</w:t>
      </w:r>
      <w:r>
        <w:rPr>
          <w:rFonts w:hint="eastAsia" w:ascii="宋体" w:hAnsi="宋体" w:cs="宋体"/>
          <w:sz w:val="28"/>
          <w:szCs w:val="28"/>
          <w:shd w:val="clear" w:color="auto" w:fill="FFFFFF"/>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YjU4N2QwNWYyOTQ0YjE2ZTBiODE0NWRhZTVmZDgifQ=="/>
  </w:docVars>
  <w:rsids>
    <w:rsidRoot w:val="6993338C"/>
    <w:rsid w:val="53FD4409"/>
    <w:rsid w:val="69933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line="460" w:lineRule="exact"/>
    </w:pPr>
    <w:rPr>
      <w:rFonts w:ascii="宋体" w:hAnsi="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1215</Words>
  <Characters>1234</Characters>
  <Lines>0</Lines>
  <Paragraphs>0</Paragraphs>
  <TotalTime>4</TotalTime>
  <ScaleCrop>false</ScaleCrop>
  <LinksUpToDate>false</LinksUpToDate>
  <CharactersWithSpaces>1234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2022-06-13T10:22:00Z</dcterms:created>
  <dc:creator>Administrator</dc:creator>
  <cp:lastModifiedBy>Administrator</cp:lastModifiedBy>
  <dcterms:modified xsi:type="dcterms:W3CDTF">2022-08-30T01:38:10Z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3679D2E791DF45D4BE788A199897E12F</vt:lpwstr>
  </property>
</Properties>
</file>