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1040" w:lineRule="exact"/>
        <w:ind w:right="-51"/>
        <w:jc w:val="center"/>
        <w:rPr>
          <w:rFonts w:ascii="方正小标宋简体" w:eastAsia="方正小标宋简体"/>
          <w:bCs/>
          <w:color w:val="FF0000"/>
          <w:w w:val="80"/>
          <w:kern w:val="0"/>
          <w:sz w:val="82"/>
          <w:szCs w:val="44"/>
        </w:rPr>
      </w:pPr>
      <w:bookmarkStart w:id="0" w:name="_GoBack"/>
      <w:bookmarkEnd w:id="0"/>
      <w:r>
        <w:rPr>
          <w:rFonts w:hint="eastAsia" w:ascii="方正小标宋简体" w:eastAsia="方正小标宋简体"/>
          <w:bCs/>
          <w:color w:val="FF0000"/>
          <w:w w:val="80"/>
          <w:kern w:val="0"/>
          <w:sz w:val="82"/>
          <w:szCs w:val="44"/>
        </w:rPr>
        <w:t>娄底职业技术学院工会委员会</w:t>
      </w:r>
    </w:p>
    <w:p>
      <w:pPr>
        <w:widowControl/>
        <w:shd w:val="clear" w:color="auto" w:fill="FFFFFF"/>
        <w:spacing w:line="640" w:lineRule="exact"/>
        <w:ind w:right="-51"/>
        <w:jc w:val="center"/>
        <w:rPr>
          <w:rFonts w:ascii="方正小标宋简体" w:eastAsia="方正小标宋简体"/>
          <w:bCs/>
          <w:color w:val="000000" w:themeColor="text1"/>
          <w:kern w:val="0"/>
          <w:sz w:val="44"/>
          <w:szCs w:val="44"/>
          <w14:textFill>
            <w14:solidFill>
              <w14:schemeClr w14:val="tx1"/>
            </w14:solidFill>
          </w14:textFill>
        </w:rPr>
      </w:pPr>
      <w:r>
        <w:rPr>
          <w:color w:val="000000" w:themeColor="text1"/>
          <w14:textFill>
            <w14:solidFill>
              <w14:schemeClr w14:val="tx1"/>
            </w14:solidFill>
          </w14:textFill>
        </w:rPr>
        <w:pict>
          <v:line id="_x0000_s1026" o:spid="_x0000_s1026" o:spt="20" style="position:absolute;left:0pt;margin-left:-5.25pt;margin-top:10.4pt;height:0pt;width:441pt;z-index:251659264;mso-width-relative:page;mso-height-relative:page;" stroked="t" coordsize="21600,21600" o:gfxdata="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9QOq2&#10;0wAAAAkBAAAPAAAAAAAAAAEAIAAAACIAAABkcnMvZG93bnJldi54bWxQSwECFAAUAAAACACHTuJA&#10;dv8Fde0BAADiAwAADgAAAAAAAAABACAAAAAiAQAAZHJzL2Uyb0RvYy54bWxQSwUGAAAAAAYABgBZ&#10;AQAAgQUAAAAA&#10;">
            <v:path arrowok="t"/>
            <v:fill focussize="0,0"/>
            <v:stroke weight="4.5pt" color="#FF0000" linestyle="thickThin"/>
            <v:imagedata o:title=""/>
            <o:lock v:ext="edit"/>
          </v:line>
        </w:pict>
      </w:r>
    </w:p>
    <w:p>
      <w:pPr>
        <w:widowControl/>
        <w:shd w:val="clear" w:color="auto" w:fill="FFFFFF"/>
        <w:spacing w:line="640" w:lineRule="exact"/>
        <w:ind w:right="-51"/>
        <w:jc w:val="center"/>
        <w:rPr>
          <w:rFonts w:ascii="方正小标宋简体" w:eastAsia="方正小标宋简体"/>
          <w:bCs/>
          <w:color w:val="000000" w:themeColor="text1"/>
          <w:kern w:val="0"/>
          <w:sz w:val="44"/>
          <w:szCs w:val="44"/>
          <w14:textFill>
            <w14:solidFill>
              <w14:schemeClr w14:val="tx1"/>
            </w14:solidFill>
          </w14:textFill>
        </w:rPr>
      </w:pPr>
      <w:r>
        <w:rPr>
          <w:rFonts w:hint="eastAsia" w:ascii="方正小标宋简体" w:eastAsia="方正小标宋简体"/>
          <w:bCs/>
          <w:color w:val="000000" w:themeColor="text1"/>
          <w:kern w:val="0"/>
          <w:sz w:val="44"/>
          <w:szCs w:val="44"/>
          <w14:textFill>
            <w14:solidFill>
              <w14:schemeClr w14:val="tx1"/>
            </w14:solidFill>
          </w14:textFill>
        </w:rPr>
        <w:t>关于举办</w:t>
      </w:r>
      <w:r>
        <w:rPr>
          <w:rFonts w:ascii="方正小标宋简体" w:eastAsia="方正小标宋简体"/>
          <w:bCs/>
          <w:color w:val="000000" w:themeColor="text1"/>
          <w:kern w:val="0"/>
          <w:sz w:val="44"/>
          <w:szCs w:val="44"/>
          <w14:textFill>
            <w14:solidFill>
              <w14:schemeClr w14:val="tx1"/>
            </w14:solidFill>
          </w14:textFill>
        </w:rPr>
        <w:t>20</w:t>
      </w:r>
      <w:r>
        <w:rPr>
          <w:rFonts w:hint="eastAsia" w:ascii="方正小标宋简体" w:eastAsia="方正小标宋简体"/>
          <w:bCs/>
          <w:color w:val="000000" w:themeColor="text1"/>
          <w:kern w:val="0"/>
          <w:sz w:val="44"/>
          <w:szCs w:val="44"/>
          <w14:textFill>
            <w14:solidFill>
              <w14:schemeClr w14:val="tx1"/>
            </w14:solidFill>
          </w14:textFill>
        </w:rPr>
        <w:t>22年教职工乒乓球比赛的</w:t>
      </w:r>
    </w:p>
    <w:p>
      <w:pPr>
        <w:widowControl/>
        <w:shd w:val="clear" w:color="auto" w:fill="FFFFFF"/>
        <w:spacing w:line="640" w:lineRule="exact"/>
        <w:ind w:right="-51"/>
        <w:jc w:val="center"/>
        <w:rPr>
          <w:rFonts w:ascii="方正小标宋简体" w:hAnsi="????" w:eastAsia="方正小标宋简体" w:cs="宋体"/>
          <w:color w:val="000000" w:themeColor="text1"/>
          <w:kern w:val="0"/>
          <w:sz w:val="44"/>
          <w:szCs w:val="44"/>
          <w14:textFill>
            <w14:solidFill>
              <w14:schemeClr w14:val="tx1"/>
            </w14:solidFill>
          </w14:textFill>
        </w:rPr>
      </w:pPr>
      <w:r>
        <w:rPr>
          <w:rFonts w:hint="eastAsia" w:ascii="方正小标宋简体" w:eastAsia="方正小标宋简体"/>
          <w:bCs/>
          <w:color w:val="000000" w:themeColor="text1"/>
          <w:kern w:val="0"/>
          <w:sz w:val="44"/>
          <w:szCs w:val="44"/>
          <w14:textFill>
            <w14:solidFill>
              <w14:schemeClr w14:val="tx1"/>
            </w14:solidFill>
          </w14:textFill>
        </w:rPr>
        <w:t>通</w:t>
      </w:r>
      <w:r>
        <w:rPr>
          <w:rFonts w:ascii="方正小标宋简体" w:eastAsia="方正小标宋简体"/>
          <w:bCs/>
          <w:color w:val="000000" w:themeColor="text1"/>
          <w:kern w:val="0"/>
          <w:sz w:val="44"/>
          <w:szCs w:val="44"/>
          <w14:textFill>
            <w14:solidFill>
              <w14:schemeClr w14:val="tx1"/>
            </w14:solidFill>
          </w14:textFill>
        </w:rPr>
        <w:t xml:space="preserve">    </w:t>
      </w:r>
      <w:r>
        <w:rPr>
          <w:rFonts w:hint="eastAsia" w:ascii="方正小标宋简体" w:eastAsia="方正小标宋简体"/>
          <w:bCs/>
          <w:color w:val="000000" w:themeColor="text1"/>
          <w:kern w:val="0"/>
          <w:sz w:val="44"/>
          <w:szCs w:val="44"/>
          <w14:textFill>
            <w14:solidFill>
              <w14:schemeClr w14:val="tx1"/>
            </w14:solidFill>
          </w14:textFill>
        </w:rPr>
        <w:t>知</w:t>
      </w:r>
    </w:p>
    <w:p>
      <w:pPr>
        <w:shd w:val="clear" w:color="auto" w:fill="FFFFFF"/>
        <w:spacing w:line="600" w:lineRule="exact"/>
        <w:ind w:right="-51"/>
        <w:rPr>
          <w:rFonts w:ascii="仿宋_GB2312" w:hAnsi="????" w:eastAsia="仿宋_GB2312" w:cs="宋体"/>
          <w:color w:val="000000" w:themeColor="text1"/>
          <w:kern w:val="0"/>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spacing w:line="240" w:lineRule="auto"/>
        <w:ind w:right="-51"/>
        <w:textAlignment w:val="auto"/>
        <w:rPr>
          <w:rFonts w:ascii="????" w:hAnsi="????" w:cs="宋体"/>
          <w:color w:val="000000" w:themeColor="text1"/>
          <w:kern w:val="0"/>
          <w:sz w:val="32"/>
          <w:szCs w:val="32"/>
          <w14:textFill>
            <w14:solidFill>
              <w14:schemeClr w14:val="tx1"/>
            </w14:solidFill>
          </w14:textFill>
        </w:rPr>
      </w:pPr>
      <w:r>
        <w:rPr>
          <w:rFonts w:hint="eastAsia" w:ascii="仿宋_GB2312" w:hAnsi="????" w:eastAsia="仿宋_GB2312" w:cs="宋体"/>
          <w:color w:val="000000" w:themeColor="text1"/>
          <w:kern w:val="0"/>
          <w:sz w:val="32"/>
          <w:szCs w:val="32"/>
          <w14:textFill>
            <w14:solidFill>
              <w14:schemeClr w14:val="tx1"/>
            </w14:solidFill>
          </w14:textFill>
        </w:rPr>
        <w:t>各</w:t>
      </w:r>
      <w:r>
        <w:rPr>
          <w:rFonts w:hint="eastAsia" w:ascii="仿宋_GB2312" w:hAnsi="????" w:eastAsia="仿宋_GB2312" w:cs="宋体"/>
          <w:color w:val="000000" w:themeColor="text1"/>
          <w:kern w:val="0"/>
          <w:sz w:val="32"/>
          <w:szCs w:val="32"/>
          <w:lang w:eastAsia="zh-CN"/>
          <w14:textFill>
            <w14:solidFill>
              <w14:schemeClr w14:val="tx1"/>
            </w14:solidFill>
          </w14:textFill>
        </w:rPr>
        <w:t>分工会（工会小组）</w:t>
      </w:r>
      <w:r>
        <w:rPr>
          <w:rFonts w:hint="eastAsia" w:ascii="仿宋_GB2312" w:hAnsi="????" w:eastAsia="仿宋_GB2312" w:cs="宋体"/>
          <w:color w:val="000000" w:themeColor="text1"/>
          <w:kern w:val="0"/>
          <w:sz w:val="32"/>
          <w:szCs w:val="32"/>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spacing w:line="240" w:lineRule="auto"/>
        <w:ind w:right="-51" w:firstLine="640" w:firstLineChars="200"/>
        <w:textAlignment w:val="auto"/>
        <w:rPr>
          <w:rFonts w:ascii="仿宋_GB2312" w:hAnsi="????" w:eastAsia="仿宋_GB2312" w:cs="宋体"/>
          <w:color w:val="000000" w:themeColor="text1"/>
          <w:kern w:val="0"/>
          <w:sz w:val="32"/>
          <w:szCs w:val="32"/>
          <w14:textFill>
            <w14:solidFill>
              <w14:schemeClr w14:val="tx1"/>
            </w14:solidFill>
          </w14:textFill>
        </w:rPr>
      </w:pPr>
      <w:r>
        <w:rPr>
          <w:rFonts w:hint="eastAsia" w:ascii="仿宋_GB2312" w:hAnsi="????" w:eastAsia="仿宋_GB2312" w:cs="宋体"/>
          <w:color w:val="000000" w:themeColor="text1"/>
          <w:kern w:val="0"/>
          <w:sz w:val="32"/>
          <w:szCs w:val="32"/>
          <w14:textFill>
            <w14:solidFill>
              <w14:schemeClr w14:val="tx1"/>
            </w14:solidFill>
          </w14:textFill>
        </w:rPr>
        <w:t>为丰富教职工体育文化生活，加强各部门、单位之间的交流，增强凝聚力，展示全校教职工积极向上、奋发有为的精神风貌，迎接党的二十大胜利召开，经研究</w:t>
      </w:r>
      <w:r>
        <w:rPr>
          <w:rFonts w:hint="eastAsia" w:ascii="仿宋_GB2312" w:hAnsi="????" w:eastAsia="仿宋_GB2312" w:cs="宋体"/>
          <w:color w:val="000000" w:themeColor="text1"/>
          <w:kern w:val="0"/>
          <w:sz w:val="32"/>
          <w:szCs w:val="32"/>
          <w:lang w:eastAsia="zh-CN"/>
          <w14:textFill>
            <w14:solidFill>
              <w14:schemeClr w14:val="tx1"/>
            </w14:solidFill>
          </w14:textFill>
        </w:rPr>
        <w:t>拟</w:t>
      </w:r>
      <w:r>
        <w:rPr>
          <w:rFonts w:hint="eastAsia" w:ascii="仿宋_GB2312" w:hAnsi="????" w:eastAsia="仿宋_GB2312" w:cs="宋体"/>
          <w:color w:val="000000" w:themeColor="text1"/>
          <w:kern w:val="0"/>
          <w:sz w:val="32"/>
          <w:szCs w:val="32"/>
          <w14:textFill>
            <w14:solidFill>
              <w14:schemeClr w14:val="tx1"/>
            </w14:solidFill>
          </w14:textFill>
        </w:rPr>
        <w:t>举办</w:t>
      </w:r>
      <w:r>
        <w:rPr>
          <w:rFonts w:ascii="仿宋_GB2312" w:hAnsi="????" w:eastAsia="仿宋_GB2312" w:cs="宋体"/>
          <w:color w:val="000000" w:themeColor="text1"/>
          <w:kern w:val="0"/>
          <w:sz w:val="32"/>
          <w:szCs w:val="32"/>
          <w14:textFill>
            <w14:solidFill>
              <w14:schemeClr w14:val="tx1"/>
            </w14:solidFill>
          </w14:textFill>
        </w:rPr>
        <w:t>20</w:t>
      </w:r>
      <w:r>
        <w:rPr>
          <w:rFonts w:hint="eastAsia" w:ascii="仿宋_GB2312" w:hAnsi="????" w:eastAsia="仿宋_GB2312" w:cs="宋体"/>
          <w:color w:val="000000" w:themeColor="text1"/>
          <w:kern w:val="0"/>
          <w:sz w:val="32"/>
          <w:szCs w:val="32"/>
          <w14:textFill>
            <w14:solidFill>
              <w14:schemeClr w14:val="tx1"/>
            </w14:solidFill>
          </w14:textFill>
        </w:rPr>
        <w:t>22年教职工乒乓球比赛。为做好相关工作，现将比赛有关事项通知如下：</w:t>
      </w:r>
    </w:p>
    <w:p>
      <w:pPr>
        <w:keepNext w:val="0"/>
        <w:keepLines w:val="0"/>
        <w:pageBreakBefore w:val="0"/>
        <w:widowControl w:val="0"/>
        <w:numPr>
          <w:numId w:val="0"/>
        </w:numPr>
        <w:shd w:val="clear" w:color="auto" w:fill="FFFFFF"/>
        <w:kinsoku/>
        <w:wordWrap/>
        <w:overflowPunct/>
        <w:topLinePunct w:val="0"/>
        <w:autoSpaceDE/>
        <w:autoSpaceDN/>
        <w:bidi w:val="0"/>
        <w:spacing w:line="240" w:lineRule="auto"/>
        <w:ind w:right="-51" w:rightChars="0" w:firstLine="640" w:firstLineChars="200"/>
        <w:textAlignment w:val="auto"/>
        <w:rPr>
          <w:rFonts w:ascii="仿宋_GB2312" w:hAnsi="????" w:eastAsia="仿宋_GB2312" w:cs="宋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color w:val="000000" w:themeColor="text1"/>
          <w:kern w:val="0"/>
          <w:sz w:val="32"/>
          <w:szCs w:val="32"/>
          <w14:textFill>
            <w14:solidFill>
              <w14:schemeClr w14:val="tx1"/>
            </w14:solidFill>
          </w14:textFill>
        </w:rPr>
        <w:t>主办单位</w:t>
      </w:r>
      <w:r>
        <w:rPr>
          <w:rFonts w:hint="eastAsia" w:ascii="黑体" w:hAnsi="????" w:eastAsia="黑体" w:cs="宋体"/>
          <w:color w:val="000000" w:themeColor="text1"/>
          <w:kern w:val="0"/>
          <w:sz w:val="32"/>
          <w:szCs w:val="32"/>
          <w14:textFill>
            <w14:solidFill>
              <w14:schemeClr w14:val="tx1"/>
            </w14:solidFill>
          </w14:textFill>
        </w:rPr>
        <w:t>：</w:t>
      </w:r>
      <w:r>
        <w:rPr>
          <w:rFonts w:hint="eastAsia" w:ascii="仿宋_GB2312" w:hAnsi="????" w:eastAsia="仿宋_GB2312" w:cs="宋体"/>
          <w:color w:val="000000" w:themeColor="text1"/>
          <w:kern w:val="0"/>
          <w:sz w:val="32"/>
          <w:szCs w:val="32"/>
          <w14:textFill>
            <w14:solidFill>
              <w14:schemeClr w14:val="tx1"/>
            </w14:solidFill>
          </w14:textFill>
        </w:rPr>
        <w:t>校工会</w:t>
      </w:r>
      <w:r>
        <w:rPr>
          <w:rFonts w:ascii="仿宋_GB2312" w:hAnsi="????" w:eastAsia="仿宋_GB2312" w:cs="宋体"/>
          <w:color w:val="000000" w:themeColor="text1"/>
          <w:kern w:val="0"/>
          <w:sz w:val="32"/>
          <w:szCs w:val="32"/>
          <w14:textFill>
            <w14:solidFill>
              <w14:schemeClr w14:val="tx1"/>
            </w14:solidFill>
          </w14:textFill>
        </w:rPr>
        <w:t xml:space="preserve"> </w:t>
      </w:r>
    </w:p>
    <w:p>
      <w:pPr>
        <w:keepNext w:val="0"/>
        <w:keepLines w:val="0"/>
        <w:pageBreakBefore w:val="0"/>
        <w:widowControl w:val="0"/>
        <w:numPr>
          <w:ilvl w:val="0"/>
          <w:numId w:val="0"/>
        </w:numPr>
        <w:shd w:val="clear" w:color="auto" w:fill="FFFFFF"/>
        <w:kinsoku/>
        <w:wordWrap/>
        <w:overflowPunct/>
        <w:topLinePunct w:val="0"/>
        <w:autoSpaceDE/>
        <w:autoSpaceDN/>
        <w:bidi w:val="0"/>
        <w:spacing w:line="240" w:lineRule="auto"/>
        <w:ind w:right="-51" w:rightChars="0" w:firstLine="640" w:firstLineChars="200"/>
        <w:textAlignment w:val="auto"/>
        <w:rPr>
          <w:rFonts w:ascii="仿宋_GB2312" w:hAnsi="????" w:eastAsia="仿宋_GB2312" w:cs="宋体"/>
          <w:color w:val="000000" w:themeColor="text1"/>
          <w:kern w:val="0"/>
          <w:sz w:val="32"/>
          <w:szCs w:val="32"/>
          <w14:textFill>
            <w14:solidFill>
              <w14:schemeClr w14:val="tx1"/>
            </w14:solidFill>
          </w14:textFill>
        </w:rPr>
      </w:pPr>
      <w:r>
        <w:rPr>
          <w:rFonts w:hint="eastAsia" w:ascii="黑体" w:hAnsi="????" w:eastAsia="黑体" w:cs="宋体"/>
          <w:color w:val="000000" w:themeColor="text1"/>
          <w:kern w:val="0"/>
          <w:sz w:val="32"/>
          <w:szCs w:val="32"/>
          <w14:textFill>
            <w14:solidFill>
              <w14:schemeClr w14:val="tx1"/>
            </w14:solidFill>
          </w14:textFill>
        </w:rPr>
        <w:t>二、比赛时间：</w:t>
      </w:r>
      <w:r>
        <w:rPr>
          <w:rFonts w:ascii="仿宋_GB2312" w:hAnsi="????" w:eastAsia="仿宋_GB2312" w:cs="宋体"/>
          <w:color w:val="000000" w:themeColor="text1"/>
          <w:kern w:val="0"/>
          <w:sz w:val="32"/>
          <w:szCs w:val="32"/>
          <w14:textFill>
            <w14:solidFill>
              <w14:schemeClr w14:val="tx1"/>
            </w14:solidFill>
          </w14:textFill>
        </w:rPr>
        <w:t>20</w:t>
      </w:r>
      <w:r>
        <w:rPr>
          <w:rFonts w:hint="eastAsia" w:ascii="仿宋_GB2312" w:hAnsi="????" w:eastAsia="仿宋_GB2312" w:cs="宋体"/>
          <w:color w:val="000000" w:themeColor="text1"/>
          <w:kern w:val="0"/>
          <w:sz w:val="32"/>
          <w:szCs w:val="32"/>
          <w14:textFill>
            <w14:solidFill>
              <w14:schemeClr w14:val="tx1"/>
            </w14:solidFill>
          </w14:textFill>
        </w:rPr>
        <w:t>22年10月（具体时间以</w:t>
      </w:r>
      <w:r>
        <w:rPr>
          <w:rFonts w:hint="eastAsia" w:ascii="仿宋_GB2312" w:hAnsi="????" w:eastAsia="仿宋_GB2312" w:cs="宋体"/>
          <w:color w:val="000000" w:themeColor="text1"/>
          <w:kern w:val="0"/>
          <w:sz w:val="32"/>
          <w:szCs w:val="32"/>
          <w:lang w:eastAsia="zh-CN"/>
          <w14:textFill>
            <w14:solidFill>
              <w14:schemeClr w14:val="tx1"/>
            </w14:solidFill>
          </w14:textFill>
        </w:rPr>
        <w:t>秩序册</w:t>
      </w:r>
      <w:r>
        <w:rPr>
          <w:rFonts w:hint="eastAsia" w:ascii="仿宋_GB2312" w:hAnsi="????" w:eastAsia="仿宋_GB2312" w:cs="宋体"/>
          <w:color w:val="000000" w:themeColor="text1"/>
          <w:kern w:val="0"/>
          <w:sz w:val="32"/>
          <w:szCs w:val="32"/>
          <w14:textFill>
            <w14:solidFill>
              <w14:schemeClr w14:val="tx1"/>
            </w14:solidFill>
          </w14:textFill>
        </w:rPr>
        <w:t>通知为准）</w:t>
      </w:r>
    </w:p>
    <w:p>
      <w:pPr>
        <w:keepNext w:val="0"/>
        <w:keepLines w:val="0"/>
        <w:pageBreakBefore w:val="0"/>
        <w:widowControl w:val="0"/>
        <w:shd w:val="clear" w:color="auto" w:fill="FFFFFF"/>
        <w:kinsoku/>
        <w:wordWrap/>
        <w:overflowPunct/>
        <w:topLinePunct w:val="0"/>
        <w:autoSpaceDE/>
        <w:autoSpaceDN/>
        <w:bidi w:val="0"/>
        <w:spacing w:line="240" w:lineRule="auto"/>
        <w:ind w:right="-51"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黑体" w:hAnsi="????" w:eastAsia="黑体" w:cs="宋体"/>
          <w:color w:val="000000" w:themeColor="text1"/>
          <w:kern w:val="0"/>
          <w:sz w:val="32"/>
          <w:szCs w:val="32"/>
          <w14:textFill>
            <w14:solidFill>
              <w14:schemeClr w14:val="tx1"/>
            </w14:solidFill>
          </w14:textFill>
        </w:rPr>
        <w:t>三、比赛地点：</w:t>
      </w:r>
      <w:r>
        <w:rPr>
          <w:rFonts w:hint="eastAsia" w:ascii="仿宋_GB2312" w:hAnsi="????" w:eastAsia="仿宋_GB2312" w:cs="宋体"/>
          <w:color w:val="000000" w:themeColor="text1"/>
          <w:kern w:val="0"/>
          <w:sz w:val="32"/>
          <w:szCs w:val="32"/>
          <w:lang w:eastAsia="zh-CN"/>
          <w14:textFill>
            <w14:solidFill>
              <w14:schemeClr w14:val="tx1"/>
            </w14:solidFill>
          </w14:textFill>
        </w:rPr>
        <w:t>第一阶段比赛设</w:t>
      </w:r>
      <w:r>
        <w:rPr>
          <w:rFonts w:hint="eastAsia" w:ascii="仿宋_GB2312" w:hAnsi="????" w:eastAsia="仿宋_GB2312" w:cs="宋体"/>
          <w:color w:val="000000" w:themeColor="text1"/>
          <w:kern w:val="0"/>
          <w:sz w:val="32"/>
          <w:szCs w:val="32"/>
          <w14:textFill>
            <w14:solidFill>
              <w14:schemeClr w14:val="tx1"/>
            </w14:solidFill>
          </w14:textFill>
        </w:rPr>
        <w:t>学</w:t>
      </w:r>
      <w:r>
        <w:rPr>
          <w:rFonts w:hint="eastAsia" w:ascii="仿宋_GB2312" w:hAnsi="????" w:eastAsia="仿宋_GB2312" w:cs="宋体"/>
          <w:color w:val="000000" w:themeColor="text1"/>
          <w:kern w:val="0"/>
          <w:sz w:val="32"/>
          <w:szCs w:val="32"/>
          <w:lang w:eastAsia="zh-CN"/>
          <w14:textFill>
            <w14:solidFill>
              <w14:schemeClr w14:val="tx1"/>
            </w14:solidFill>
          </w14:textFill>
        </w:rPr>
        <w:t>校</w:t>
      </w:r>
      <w:r>
        <w:rPr>
          <w:rFonts w:hint="eastAsia" w:ascii="仿宋_GB2312" w:hAnsi="????" w:eastAsia="仿宋_GB2312" w:cs="宋体"/>
          <w:color w:val="000000" w:themeColor="text1"/>
          <w:kern w:val="0"/>
          <w:sz w:val="32"/>
          <w:szCs w:val="32"/>
          <w14:textFill>
            <w14:solidFill>
              <w14:schemeClr w14:val="tx1"/>
            </w14:solidFill>
          </w14:textFill>
        </w:rPr>
        <w:t>乒乓球场（花山全民健身中心室外场地）</w:t>
      </w:r>
      <w:r>
        <w:rPr>
          <w:rFonts w:hint="eastAsia" w:ascii="仿宋_GB2312" w:hAnsi="????" w:eastAsia="仿宋_GB2312" w:cs="宋体"/>
          <w:color w:val="000000" w:themeColor="text1"/>
          <w:kern w:val="0"/>
          <w:sz w:val="32"/>
          <w:szCs w:val="32"/>
          <w:lang w:eastAsia="zh-CN"/>
          <w14:textFill>
            <w14:solidFill>
              <w14:schemeClr w14:val="tx1"/>
            </w14:solidFill>
          </w14:textFill>
        </w:rPr>
        <w:t>；第二阶段比赛设学校室内羽毛球馆。</w:t>
      </w:r>
    </w:p>
    <w:p>
      <w:pPr>
        <w:keepNext w:val="0"/>
        <w:keepLines w:val="0"/>
        <w:pageBreakBefore w:val="0"/>
        <w:widowControl w:val="0"/>
        <w:shd w:val="clear" w:color="auto" w:fill="FFFFFF"/>
        <w:kinsoku/>
        <w:wordWrap/>
        <w:overflowPunct/>
        <w:topLinePunct w:val="0"/>
        <w:autoSpaceDE/>
        <w:autoSpaceDN/>
        <w:bidi w:val="0"/>
        <w:spacing w:line="240" w:lineRule="auto"/>
        <w:ind w:right="-51" w:firstLine="640" w:firstLineChars="200"/>
        <w:textAlignment w:val="auto"/>
        <w:rPr>
          <w:rFonts w:ascii="仿宋_GB2312" w:hAnsi="????" w:eastAsia="仿宋_GB2312" w:cs="宋体"/>
          <w:color w:val="000000" w:themeColor="text1"/>
          <w:kern w:val="0"/>
          <w:sz w:val="32"/>
          <w:szCs w:val="32"/>
          <w14:textFill>
            <w14:solidFill>
              <w14:schemeClr w14:val="tx1"/>
            </w14:solidFill>
          </w14:textFill>
        </w:rPr>
      </w:pPr>
      <w:r>
        <w:rPr>
          <w:rFonts w:hint="eastAsia" w:ascii="黑体" w:hAnsi="????" w:eastAsia="黑体" w:cs="宋体"/>
          <w:color w:val="000000" w:themeColor="text1"/>
          <w:kern w:val="0"/>
          <w:sz w:val="32"/>
          <w:szCs w:val="32"/>
          <w14:textFill>
            <w14:solidFill>
              <w14:schemeClr w14:val="tx1"/>
            </w14:solidFill>
          </w14:textFill>
        </w:rPr>
        <w:t>四、运动员参赛条件：</w:t>
      </w:r>
      <w:r>
        <w:rPr>
          <w:rFonts w:hint="eastAsia" w:ascii="仿宋_GB2312" w:hAnsi="????" w:eastAsia="仿宋_GB2312" w:cs="宋体"/>
          <w:color w:val="000000" w:themeColor="text1"/>
          <w:kern w:val="0"/>
          <w:sz w:val="32"/>
          <w:szCs w:val="32"/>
          <w14:textFill>
            <w14:solidFill>
              <w14:schemeClr w14:val="tx1"/>
            </w14:solidFill>
          </w14:textFill>
        </w:rPr>
        <w:t>学校</w:t>
      </w:r>
      <w:r>
        <w:rPr>
          <w:rFonts w:hint="eastAsia" w:ascii="仿宋_GB2312" w:hAnsi="????" w:eastAsia="仿宋_GB2312" w:cs="宋体"/>
          <w:color w:val="000000" w:themeColor="text1"/>
          <w:kern w:val="0"/>
          <w:sz w:val="32"/>
          <w:szCs w:val="32"/>
          <w:lang w:eastAsia="zh-CN"/>
          <w14:textFill>
            <w14:solidFill>
              <w14:schemeClr w14:val="tx1"/>
            </w14:solidFill>
          </w14:textFill>
        </w:rPr>
        <w:t>工会会员</w:t>
      </w:r>
      <w:r>
        <w:rPr>
          <w:rFonts w:hint="eastAsia" w:ascii="仿宋_GB2312" w:hAnsi="????" w:eastAsia="仿宋_GB2312" w:cs="宋体"/>
          <w:color w:val="000000" w:themeColor="text1"/>
          <w:kern w:val="0"/>
          <w:sz w:val="32"/>
          <w:szCs w:val="32"/>
          <w14:textFill>
            <w14:solidFill>
              <w14:schemeClr w14:val="tx1"/>
            </w14:solidFill>
          </w14:textFill>
        </w:rPr>
        <w:t>。参赛运动员适宜参加</w:t>
      </w:r>
      <w:r>
        <w:rPr>
          <w:rFonts w:hint="eastAsia" w:ascii="仿宋_GB2312" w:hAnsi="????" w:eastAsia="仿宋_GB2312" w:cs="宋体"/>
          <w:color w:val="000000" w:themeColor="text1"/>
          <w:kern w:val="0"/>
          <w:sz w:val="32"/>
          <w:szCs w:val="32"/>
          <w:lang w:eastAsia="zh-CN"/>
          <w14:textFill>
            <w14:solidFill>
              <w14:schemeClr w14:val="tx1"/>
            </w14:solidFill>
          </w14:textFill>
        </w:rPr>
        <w:t>此项</w:t>
      </w:r>
      <w:r>
        <w:rPr>
          <w:rFonts w:hint="eastAsia" w:ascii="仿宋_GB2312" w:hAnsi="????" w:eastAsia="仿宋_GB2312" w:cs="宋体"/>
          <w:color w:val="000000" w:themeColor="text1"/>
          <w:kern w:val="0"/>
          <w:sz w:val="32"/>
          <w:szCs w:val="32"/>
          <w14:textFill>
            <w14:solidFill>
              <w14:schemeClr w14:val="tx1"/>
            </w14:solidFill>
          </w14:textFill>
        </w:rPr>
        <w:t>运动，无重大疾病，身体健康者。</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黑体" w:hAnsi="????" w:eastAsia="黑体" w:cs="宋体"/>
          <w:color w:val="000000" w:themeColor="text1"/>
          <w:kern w:val="0"/>
          <w:sz w:val="32"/>
          <w:szCs w:val="32"/>
          <w14:textFill>
            <w14:solidFill>
              <w14:schemeClr w14:val="tx1"/>
            </w14:solidFill>
          </w14:textFill>
        </w:rPr>
        <w:pict>
          <v:line id="_x0000_s1027" o:spid="_x0000_s1027" o:spt="20" style="position:absolute;left:0pt;margin-left:-6pt;margin-top:104.75pt;height:0pt;width:441pt;z-index:251660288;mso-width-relative:page;mso-height-relative:page;" stroked="t" coordsize="21600,21600" o:gfxdata="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TBamHXAAAACwEAAA8AAAAAAAAAAQAgAAAAIgAAAGRycy9kb3ducmV2LnhtbFBLAQIUABQAAAAI&#10;AIdO4kBqdK+y7gEAAOIDAAAOAAAAAAAAAAEAIAAAACYBAABkcnMvZTJvRG9jLnhtbFBLBQYAAAAA&#10;BgAGAFkBAACGBQAAAAA=&#10;">
            <v:path arrowok="t"/>
            <v:fill focussize="0,0"/>
            <v:stroke weight="4.5pt" color="#FF0000" linestyle="thinThick"/>
            <v:imagedata o:title=""/>
            <o:lock v:ext="edit"/>
          </v:line>
        </w:pict>
      </w:r>
      <w:r>
        <w:rPr>
          <w:rFonts w:hint="eastAsia" w:ascii="黑体" w:hAnsi="????" w:eastAsia="黑体" w:cs="宋体"/>
          <w:color w:val="000000" w:themeColor="text1"/>
          <w:kern w:val="0"/>
          <w:sz w:val="32"/>
          <w:szCs w:val="32"/>
          <w14:textFill>
            <w14:solidFill>
              <w14:schemeClr w14:val="tx1"/>
            </w14:solidFill>
          </w14:textFill>
        </w:rPr>
        <w:t>五、组队：</w:t>
      </w:r>
      <w:r>
        <w:rPr>
          <w:rFonts w:hint="eastAsia" w:ascii="仿宋_GB2312" w:hAnsi="????" w:eastAsia="仿宋_GB2312" w:cs="宋体"/>
          <w:color w:val="000000" w:themeColor="text1"/>
          <w:kern w:val="0"/>
          <w:sz w:val="32"/>
          <w:szCs w:val="32"/>
          <w:lang w:eastAsia="zh-CN"/>
          <w14:textFill>
            <w14:solidFill>
              <w14:schemeClr w14:val="tx1"/>
            </w14:solidFill>
          </w14:textFill>
        </w:rPr>
        <w:t>以分工会（工会小组）为单位组队报名，不能单独组队的工会小组可以联合组队，每队队员人数不限，但不得少于6人，且至少有三名女队员参赛。除混双以外，其他不能兼项。原则上报名不超过27个队。</w:t>
      </w:r>
    </w:p>
    <w:p>
      <w:pPr>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600" w:lineRule="exact"/>
        <w:ind w:left="68" w:leftChars="0" w:right="0" w:firstLine="562" w:firstLineChars="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黑体" w:hAnsi="????" w:eastAsia="黑体" w:cs="宋体"/>
          <w:color w:val="000000" w:themeColor="text1"/>
          <w:kern w:val="0"/>
          <w:sz w:val="32"/>
          <w:szCs w:val="32"/>
          <w14:textFill>
            <w14:solidFill>
              <w14:schemeClr w14:val="tx1"/>
            </w14:solidFill>
          </w14:textFill>
        </w:rPr>
        <w:t>比赛项</w:t>
      </w:r>
      <w:r>
        <w:rPr>
          <w:rFonts w:hint="eastAsia" w:asciiTheme="majorEastAsia" w:hAnsiTheme="majorEastAsia" w:eastAsiaTheme="majorEastAsia" w:cstheme="majorEastAsia"/>
          <w:b/>
          <w:bCs/>
          <w:color w:val="000000" w:themeColor="text1"/>
          <w:kern w:val="0"/>
          <w:sz w:val="28"/>
          <w:szCs w:val="28"/>
          <w14:textFill>
            <w14:solidFill>
              <w14:schemeClr w14:val="tx1"/>
            </w14:solidFill>
          </w14:textFill>
        </w:rPr>
        <w:t>目:</w:t>
      </w:r>
      <w:r>
        <w:rPr>
          <w:rFonts w:hint="eastAsia" w:ascii="仿宋_GB2312" w:hAnsi="????" w:eastAsia="仿宋_GB2312" w:cs="宋体"/>
          <w:color w:val="000000" w:themeColor="text1"/>
          <w:kern w:val="0"/>
          <w:sz w:val="32"/>
          <w:szCs w:val="32"/>
          <w:lang w:eastAsia="zh-CN"/>
          <w14:textFill>
            <w14:solidFill>
              <w14:schemeClr w14:val="tx1"/>
            </w14:solidFill>
          </w14:textFill>
        </w:rPr>
        <w:t>团体赛</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黑体" w:hAnsi="????" w:eastAsia="黑体" w:cs="宋体"/>
          <w:color w:val="000000" w:themeColor="text1"/>
          <w:kern w:val="0"/>
          <w:sz w:val="32"/>
          <w:szCs w:val="32"/>
          <w14:textFill>
            <w14:solidFill>
              <w14:schemeClr w14:val="tx1"/>
            </w14:solidFill>
          </w14:textFill>
        </w:rPr>
      </w:pPr>
      <w:r>
        <w:rPr>
          <w:rFonts w:hint="eastAsia" w:ascii="黑体" w:hAnsi="????" w:eastAsia="黑体" w:cs="宋体"/>
          <w:color w:val="000000" w:themeColor="text1"/>
          <w:kern w:val="0"/>
          <w:sz w:val="32"/>
          <w:szCs w:val="32"/>
          <w:lang w:eastAsia="zh-CN"/>
          <w14:textFill>
            <w14:solidFill>
              <w14:schemeClr w14:val="tx1"/>
            </w14:solidFill>
          </w14:textFill>
        </w:rPr>
        <w:t>七、</w:t>
      </w:r>
      <w:r>
        <w:rPr>
          <w:rFonts w:hint="eastAsia" w:ascii="黑体" w:hAnsi="????" w:eastAsia="黑体" w:cs="宋体"/>
          <w:color w:val="000000" w:themeColor="text1"/>
          <w:kern w:val="0"/>
          <w:sz w:val="32"/>
          <w:szCs w:val="32"/>
          <w14:textFill>
            <w14:solidFill>
              <w14:schemeClr w14:val="tx1"/>
            </w14:solidFill>
          </w14:textFill>
        </w:rPr>
        <w:t>比赛规则</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（一）比赛采用中国乒乓球协会章程的最新《乒乓球竞赛规则》及补充规定。比赛为三局两胜制，分为两阶段比赛，第一阶段比赛分</w:t>
      </w:r>
      <w:r>
        <w:rPr>
          <w:rFonts w:hint="eastAsia" w:ascii="仿宋_GB2312" w:hAnsi="????" w:eastAsia="仿宋_GB2312" w:cs="宋体"/>
          <w:color w:val="000000" w:themeColor="text1"/>
          <w:kern w:val="0"/>
          <w:sz w:val="32"/>
          <w:szCs w:val="32"/>
          <w:lang w:val="en-US" w:eastAsia="zh-CN"/>
          <w14:textFill>
            <w14:solidFill>
              <w14:schemeClr w14:val="tx1"/>
            </w14:solidFill>
          </w14:textFill>
        </w:rPr>
        <w:t>8个小组</w:t>
      </w:r>
      <w:r>
        <w:rPr>
          <w:rFonts w:hint="eastAsia" w:ascii="仿宋_GB2312" w:hAnsi="????" w:eastAsia="仿宋_GB2312" w:cs="宋体"/>
          <w:color w:val="000000" w:themeColor="text1"/>
          <w:kern w:val="0"/>
          <w:sz w:val="32"/>
          <w:szCs w:val="32"/>
          <w:lang w:eastAsia="zh-CN"/>
          <w14:textFill>
            <w14:solidFill>
              <w14:schemeClr w14:val="tx1"/>
            </w14:solidFill>
          </w14:textFill>
        </w:rPr>
        <w:t>采用小组单循环制，每个小组取前二名；第二阶段采用交叉淘汰制。第一阶段的混双比赛第一局为区域发球得分制（6人），双方发定位球比赛，每人发2两个球，每球1分，球落在指定区域内得1分，6名发球队员得分相加是本局比赛的结果，分数高的队伍第一局获胜；如果得分相等，采用加赛制。</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（二）赛制：每队须报足五项赛事（混双 男单 女单</w:t>
      </w:r>
      <w:r>
        <w:rPr>
          <w:rFonts w:hint="eastAsia" w:ascii="仿宋_GB2312" w:hAnsi="????"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 w:eastAsia="仿宋_GB2312" w:cs="宋体"/>
          <w:color w:val="000000" w:themeColor="text1"/>
          <w:kern w:val="0"/>
          <w:sz w:val="32"/>
          <w:szCs w:val="32"/>
          <w:lang w:eastAsia="zh-CN"/>
          <w14:textFill>
            <w14:solidFill>
              <w14:schemeClr w14:val="tx1"/>
            </w14:solidFill>
          </w14:textFill>
        </w:rPr>
        <w:t xml:space="preserve">男双 女双 ） </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（三）阵队：男单 女单 男双 女双的比赛不能兼项，每队须不同的队员参赛，（三男三女）；混双的参赛队员不做要求，只要是本队上报的队员即可（一男一女）。每单场比赛为三局两胜制。第一阶段的比赛不管一个队是否已经赢得了三场比赛的胜利都需要打满全部五场比赛；第二阶段的比赛只需要一个队赢得了前三场就可以结束该次比赛。</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（四）每场比赛均采取三局两胜11分制，打到10平以后，先多得2分者为胜方。</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（五）每场比赛规则参照单打比赛规则。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（六）名次录取办法</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1.胜一场得2分，负一场得1分，弃权一场，得0分按积分多少决定名次。</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2.如果二个队积分相同,则先计算二个队之间的胜负局比值(或净胜局数),多者列前;如相同,再计算二队之间的胜负分数比值(或净胜分数),多者列前;如再相同,则抽签决定名次。一般不重新进行比赛;</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val="en-US" w:eastAsia="zh-CN"/>
          <w14:textFill>
            <w14:solidFill>
              <w14:schemeClr w14:val="tx1"/>
            </w14:solidFill>
          </w14:textFill>
        </w:rPr>
        <w:t>3.</w:t>
      </w:r>
      <w:r>
        <w:rPr>
          <w:rFonts w:hint="eastAsia" w:ascii="仿宋_GB2312" w:hAnsi="????" w:eastAsia="仿宋_GB2312" w:cs="宋体"/>
          <w:color w:val="000000" w:themeColor="text1"/>
          <w:kern w:val="0"/>
          <w:sz w:val="32"/>
          <w:szCs w:val="32"/>
          <w:lang w:eastAsia="zh-CN"/>
          <w14:textFill>
            <w14:solidFill>
              <w14:schemeClr w14:val="tx1"/>
            </w14:solidFill>
          </w14:textFill>
        </w:rPr>
        <w:t>按成绩取一、二、三等奖。</w:t>
      </w:r>
      <w:r>
        <w:rPr>
          <w:rFonts w:hint="eastAsia" w:ascii="仿宋_GB2312" w:hAnsi="????" w:eastAsia="仿宋_GB2312" w:cs="宋体"/>
          <w:color w:val="000000" w:themeColor="text1"/>
          <w:kern w:val="0"/>
          <w:sz w:val="32"/>
          <w:szCs w:val="32"/>
          <w14:textFill>
            <w14:solidFill>
              <w14:schemeClr w14:val="tx1"/>
            </w14:solidFill>
          </w14:textFill>
        </w:rPr>
        <w:t>一等奖奖金1</w:t>
      </w:r>
      <w:r>
        <w:rPr>
          <w:rFonts w:hint="eastAsia" w:ascii="仿宋_GB2312" w:hAnsi="????" w:eastAsia="仿宋_GB2312" w:cs="宋体"/>
          <w:color w:val="000000" w:themeColor="text1"/>
          <w:kern w:val="0"/>
          <w:sz w:val="32"/>
          <w:szCs w:val="32"/>
          <w:lang w:val="en-US" w:eastAsia="zh-CN"/>
          <w14:textFill>
            <w14:solidFill>
              <w14:schemeClr w14:val="tx1"/>
            </w14:solidFill>
          </w14:textFill>
        </w:rPr>
        <w:t>0</w:t>
      </w:r>
      <w:r>
        <w:rPr>
          <w:rFonts w:hint="eastAsia" w:ascii="仿宋_GB2312" w:hAnsi="????" w:eastAsia="仿宋_GB2312" w:cs="宋体"/>
          <w:color w:val="000000" w:themeColor="text1"/>
          <w:kern w:val="0"/>
          <w:sz w:val="32"/>
          <w:szCs w:val="32"/>
          <w14:textFill>
            <w14:solidFill>
              <w14:schemeClr w14:val="tx1"/>
            </w14:solidFill>
          </w14:textFill>
        </w:rPr>
        <w:t>00元；二等奖奖金</w:t>
      </w:r>
      <w:r>
        <w:rPr>
          <w:rFonts w:hint="eastAsia" w:ascii="仿宋_GB2312" w:hAnsi="????" w:eastAsia="仿宋_GB2312" w:cs="宋体"/>
          <w:color w:val="000000" w:themeColor="text1"/>
          <w:kern w:val="0"/>
          <w:sz w:val="32"/>
          <w:szCs w:val="32"/>
          <w:lang w:val="en-US" w:eastAsia="zh-CN"/>
          <w14:textFill>
            <w14:solidFill>
              <w14:schemeClr w14:val="tx1"/>
            </w14:solidFill>
          </w14:textFill>
        </w:rPr>
        <w:t>800</w:t>
      </w:r>
      <w:r>
        <w:rPr>
          <w:rFonts w:hint="eastAsia" w:ascii="仿宋_GB2312" w:hAnsi="????" w:eastAsia="仿宋_GB2312" w:cs="宋体"/>
          <w:color w:val="000000" w:themeColor="text1"/>
          <w:kern w:val="0"/>
          <w:sz w:val="32"/>
          <w:szCs w:val="32"/>
          <w14:textFill>
            <w14:solidFill>
              <w14:schemeClr w14:val="tx1"/>
            </w14:solidFill>
          </w14:textFill>
        </w:rPr>
        <w:t>元；三等奖奖金</w:t>
      </w:r>
      <w:r>
        <w:rPr>
          <w:rFonts w:hint="eastAsia" w:ascii="仿宋_GB2312" w:hAnsi="????" w:eastAsia="仿宋_GB2312" w:cs="宋体"/>
          <w:color w:val="000000" w:themeColor="text1"/>
          <w:kern w:val="0"/>
          <w:sz w:val="32"/>
          <w:szCs w:val="32"/>
          <w:lang w:val="en-US" w:eastAsia="zh-CN"/>
          <w14:textFill>
            <w14:solidFill>
              <w14:schemeClr w14:val="tx1"/>
            </w14:solidFill>
          </w14:textFill>
        </w:rPr>
        <w:t>6</w:t>
      </w:r>
      <w:r>
        <w:rPr>
          <w:rFonts w:hint="eastAsia" w:ascii="仿宋_GB2312" w:hAnsi="????" w:eastAsia="仿宋_GB2312" w:cs="宋体"/>
          <w:color w:val="000000" w:themeColor="text1"/>
          <w:kern w:val="0"/>
          <w:sz w:val="32"/>
          <w:szCs w:val="32"/>
          <w14:textFill>
            <w14:solidFill>
              <w14:schemeClr w14:val="tx1"/>
            </w14:solidFill>
          </w14:textFill>
        </w:rPr>
        <w:t>00元</w:t>
      </w:r>
      <w:r>
        <w:rPr>
          <w:rFonts w:hint="eastAsia" w:ascii="仿宋_GB2312" w:hAnsi="????" w:eastAsia="仿宋_GB2312" w:cs="宋体"/>
          <w:color w:val="000000" w:themeColor="text1"/>
          <w:kern w:val="0"/>
          <w:sz w:val="32"/>
          <w:szCs w:val="32"/>
          <w:lang w:eastAsia="zh-CN"/>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14:textFill>
            <w14:solidFill>
              <w14:schemeClr w14:val="tx1"/>
            </w14:solidFill>
          </w14:textFill>
        </w:rPr>
      </w:pPr>
      <w:r>
        <w:rPr>
          <w:rFonts w:hint="eastAsia" w:ascii="仿宋_GB2312" w:hAnsi="????" w:eastAsia="仿宋_GB2312" w:cs="宋体"/>
          <w:color w:val="000000" w:themeColor="text1"/>
          <w:kern w:val="0"/>
          <w:sz w:val="32"/>
          <w:szCs w:val="32"/>
          <w14:textFill>
            <w14:solidFill>
              <w14:schemeClr w14:val="tx1"/>
            </w14:solidFill>
          </w14:textFill>
        </w:rPr>
        <w:t>所有参赛队可以开支比赛用的器材、</w:t>
      </w:r>
      <w:r>
        <w:rPr>
          <w:rFonts w:hint="eastAsia" w:ascii="仿宋_GB2312" w:hAnsi="????" w:eastAsia="仿宋_GB2312" w:cs="宋体"/>
          <w:color w:val="000000" w:themeColor="text1"/>
          <w:kern w:val="0"/>
          <w:sz w:val="32"/>
          <w:szCs w:val="32"/>
          <w:lang w:eastAsia="zh-CN"/>
          <w14:textFill>
            <w14:solidFill>
              <w14:schemeClr w14:val="tx1"/>
            </w14:solidFill>
          </w14:textFill>
        </w:rPr>
        <w:t>水</w:t>
      </w:r>
      <w:r>
        <w:rPr>
          <w:rFonts w:hint="eastAsia" w:ascii="仿宋_GB2312" w:hAnsi="????" w:eastAsia="仿宋_GB2312" w:cs="宋体"/>
          <w:color w:val="000000" w:themeColor="text1"/>
          <w:kern w:val="0"/>
          <w:sz w:val="32"/>
          <w:szCs w:val="32"/>
          <w14:textFill>
            <w14:solidFill>
              <w14:schemeClr w14:val="tx1"/>
            </w14:solidFill>
          </w14:textFill>
        </w:rPr>
        <w:t>、工作餐等</w:t>
      </w:r>
      <w:r>
        <w:rPr>
          <w:rFonts w:hint="eastAsia" w:ascii="仿宋_GB2312" w:hAnsi="????" w:eastAsia="仿宋_GB2312" w:cs="宋体"/>
          <w:color w:val="000000" w:themeColor="text1"/>
          <w:kern w:val="0"/>
          <w:sz w:val="32"/>
          <w:szCs w:val="32"/>
          <w:lang w:eastAsia="zh-CN"/>
          <w14:textFill>
            <w14:solidFill>
              <w14:schemeClr w14:val="tx1"/>
            </w14:solidFill>
          </w14:textFill>
        </w:rPr>
        <w:t>费用</w:t>
      </w:r>
      <w:r>
        <w:rPr>
          <w:rFonts w:hint="eastAsia" w:ascii="仿宋_GB2312" w:hAnsi="????" w:eastAsia="仿宋_GB2312" w:cs="宋体"/>
          <w:color w:val="000000" w:themeColor="text1"/>
          <w:kern w:val="0"/>
          <w:sz w:val="32"/>
          <w:szCs w:val="32"/>
          <w14:textFill>
            <w14:solidFill>
              <w14:schemeClr w14:val="tx1"/>
            </w14:solidFill>
          </w14:textFill>
        </w:rPr>
        <w:t>，在学校工会经费中列支。开支标准：</w:t>
      </w:r>
      <w:r>
        <w:rPr>
          <w:rFonts w:hint="eastAsia" w:ascii="仿宋_GB2312" w:hAnsi="????" w:eastAsia="仿宋_GB2312" w:cs="宋体"/>
          <w:color w:val="000000" w:themeColor="text1"/>
          <w:kern w:val="0"/>
          <w:sz w:val="32"/>
          <w:szCs w:val="32"/>
          <w:lang w:val="en-US" w:eastAsia="zh-CN"/>
          <w14:textFill>
            <w14:solidFill>
              <w14:schemeClr w14:val="tx1"/>
            </w14:solidFill>
          </w14:textFill>
        </w:rPr>
        <w:t>800</w:t>
      </w:r>
      <w:r>
        <w:rPr>
          <w:rFonts w:hint="eastAsia" w:ascii="仿宋_GB2312" w:hAnsi="????" w:eastAsia="仿宋_GB2312" w:cs="宋体"/>
          <w:color w:val="000000" w:themeColor="text1"/>
          <w:kern w:val="0"/>
          <w:sz w:val="32"/>
          <w:szCs w:val="32"/>
          <w14:textFill>
            <w14:solidFill>
              <w14:schemeClr w14:val="tx1"/>
            </w14:solidFill>
          </w14:textFill>
        </w:rPr>
        <w:t>元/队。</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黑体" w:hAnsi="????" w:eastAsia="黑体" w:cs="宋体"/>
          <w:color w:val="000000" w:themeColor="text1"/>
          <w:kern w:val="0"/>
          <w:sz w:val="32"/>
          <w:szCs w:val="32"/>
          <w:lang w:eastAsia="zh-CN"/>
          <w14:textFill>
            <w14:solidFill>
              <w14:schemeClr w14:val="tx1"/>
            </w14:solidFill>
          </w14:textFill>
        </w:rPr>
      </w:pPr>
      <w:r>
        <w:rPr>
          <w:rFonts w:hint="eastAsia" w:ascii="黑体" w:hAnsi="????" w:eastAsia="黑体" w:cs="宋体"/>
          <w:color w:val="000000" w:themeColor="text1"/>
          <w:kern w:val="0"/>
          <w:sz w:val="32"/>
          <w:szCs w:val="32"/>
          <w:lang w:eastAsia="zh-CN"/>
          <w14:textFill>
            <w14:solidFill>
              <w14:schemeClr w14:val="tx1"/>
            </w14:solidFill>
          </w14:textFill>
        </w:rPr>
        <w:t>八、有关要求</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(一)各参赛队于</w:t>
      </w:r>
      <w:r>
        <w:rPr>
          <w:rFonts w:hint="eastAsia" w:ascii="黑体" w:hAnsi="????" w:eastAsia="黑体" w:cs="宋体"/>
          <w:color w:val="000000" w:themeColor="text1"/>
          <w:kern w:val="0"/>
          <w:sz w:val="32"/>
          <w:szCs w:val="32"/>
          <w:lang w:eastAsia="zh-CN"/>
          <w14:textFill>
            <w14:solidFill>
              <w14:schemeClr w14:val="tx1"/>
            </w14:solidFill>
          </w14:textFill>
        </w:rPr>
        <w:t>2</w:t>
      </w:r>
      <w:r>
        <w:rPr>
          <w:rFonts w:hint="eastAsia" w:ascii="仿宋_GB2312" w:hAnsi="????" w:eastAsia="仿宋_GB2312" w:cs="宋体"/>
          <w:color w:val="000000" w:themeColor="text1"/>
          <w:kern w:val="0"/>
          <w:sz w:val="32"/>
          <w:szCs w:val="32"/>
          <w:lang w:eastAsia="zh-CN"/>
          <w14:textFill>
            <w14:solidFill>
              <w14:schemeClr w14:val="tx1"/>
            </w14:solidFill>
          </w14:textFill>
        </w:rPr>
        <w:t>022年10月8日前将</w:t>
      </w:r>
      <w:r>
        <w:rPr>
          <w:rFonts w:hint="eastAsia" w:ascii="仿宋_GB2312" w:hAnsi="????" w:eastAsia="仿宋_GB2312" w:cs="宋体"/>
          <w:color w:val="000000" w:themeColor="text1"/>
          <w:kern w:val="0"/>
          <w:sz w:val="32"/>
          <w:szCs w:val="32"/>
          <w:lang w:eastAsia="zh-CN"/>
          <w14:textFill>
            <w14:solidFill>
              <w14:schemeClr w14:val="tx1"/>
            </w14:solidFill>
          </w14:textFill>
        </w:rPr>
        <w:fldChar w:fldCharType="begin"/>
      </w:r>
      <w:r>
        <w:rPr>
          <w:rFonts w:hint="eastAsia" w:ascii="仿宋_GB2312" w:hAnsi="????" w:eastAsia="仿宋_GB2312" w:cs="宋体"/>
          <w:color w:val="000000" w:themeColor="text1"/>
          <w:kern w:val="0"/>
          <w:sz w:val="32"/>
          <w:szCs w:val="32"/>
          <w:lang w:eastAsia="zh-CN"/>
          <w14:textFill>
            <w14:solidFill>
              <w14:schemeClr w14:val="tx1"/>
            </w14:solidFill>
          </w14:textFill>
        </w:rPr>
        <w:instrText xml:space="preserve"> HYPERLINK "mailto:发送电子版报名表至xgdjxq0926@163.com" </w:instrText>
      </w:r>
      <w:r>
        <w:rPr>
          <w:rFonts w:hint="eastAsia" w:ascii="仿宋_GB2312" w:hAnsi="????" w:eastAsia="仿宋_GB2312" w:cs="宋体"/>
          <w:color w:val="000000" w:themeColor="text1"/>
          <w:kern w:val="0"/>
          <w:sz w:val="32"/>
          <w:szCs w:val="32"/>
          <w:lang w:eastAsia="zh-CN"/>
          <w14:textFill>
            <w14:solidFill>
              <w14:schemeClr w14:val="tx1"/>
            </w14:solidFill>
          </w14:textFill>
        </w:rPr>
        <w:fldChar w:fldCharType="separate"/>
      </w:r>
      <w:r>
        <w:rPr>
          <w:rFonts w:hint="eastAsia" w:ascii="仿宋_GB2312" w:hAnsi="????" w:eastAsia="仿宋_GB2312" w:cs="宋体"/>
          <w:color w:val="000000" w:themeColor="text1"/>
          <w:kern w:val="0"/>
          <w:sz w:val="32"/>
          <w:szCs w:val="32"/>
          <w:lang w:eastAsia="zh-CN"/>
          <w14:textFill>
            <w14:solidFill>
              <w14:schemeClr w14:val="tx1"/>
            </w14:solidFill>
          </w14:textFill>
        </w:rPr>
        <w:t>报名表交工会或发送电子版至</w:t>
      </w:r>
      <w:r>
        <w:rPr>
          <w:rFonts w:hint="eastAsia" w:ascii="仿宋_GB2312" w:hAnsi="????" w:eastAsia="仿宋_GB2312" w:cs="宋体"/>
          <w:color w:val="000000" w:themeColor="text1"/>
          <w:kern w:val="0"/>
          <w:sz w:val="32"/>
          <w:szCs w:val="32"/>
          <w:lang w:eastAsia="zh-CN"/>
          <w14:textFill>
            <w14:solidFill>
              <w14:schemeClr w14:val="tx1"/>
            </w14:solidFill>
          </w14:textFill>
        </w:rPr>
        <w:fldChar w:fldCharType="end"/>
      </w:r>
      <w:r>
        <w:rPr>
          <w:rFonts w:hint="eastAsia" w:ascii="仿宋_GB2312" w:hAnsi="????" w:eastAsia="仿宋_GB2312" w:cs="宋体"/>
          <w:color w:val="000000" w:themeColor="text1"/>
          <w:kern w:val="0"/>
          <w:sz w:val="32"/>
          <w:szCs w:val="32"/>
          <w:lang w:eastAsia="zh-CN"/>
          <w14:textFill>
            <w14:solidFill>
              <w14:schemeClr w14:val="tx1"/>
            </w14:solidFill>
          </w14:textFill>
        </w:rPr>
        <w:t>416877974@qq.com邮箱。</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(二)各参赛队需比赛前10分钟到达比赛场地，比赛10分钟不到者视为弃权。如有特殊原因不能按时到达比赛现场，请提前与工会负责人联系。</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(三)所有参赛队员须尊重对手、尊重裁判，遵守比赛纪律，各参赛队不得罢赛和出现不文明行为。</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(四)未尽事宜，由组委会负责补充、修订和解释。</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 xml:space="preserve">                   娄底职业技术学院工会委员会</w:t>
      </w:r>
    </w:p>
    <w:p>
      <w:pPr>
        <w:keepNext w:val="0"/>
        <w:keepLines w:val="0"/>
        <w:pageBreakBefore w:val="0"/>
        <w:widowControl w:val="0"/>
        <w:shd w:val="clear" w:color="auto" w:fill="FFFFFF"/>
        <w:kinsoku/>
        <w:wordWrap/>
        <w:overflowPunct/>
        <w:topLinePunct w:val="0"/>
        <w:autoSpaceDE/>
        <w:autoSpaceDN/>
        <w:bidi w:val="0"/>
        <w:spacing w:line="600" w:lineRule="exact"/>
        <w:ind w:right="0" w:firstLine="640" w:firstLineChars="200"/>
        <w:textAlignment w:val="auto"/>
        <w:rPr>
          <w:rFonts w:hint="eastAsia" w:ascii="仿宋_GB2312" w:hAnsi="????" w:eastAsia="仿宋_GB2312" w:cs="宋体"/>
          <w:color w:val="000000" w:themeColor="text1"/>
          <w:kern w:val="0"/>
          <w:sz w:val="32"/>
          <w:szCs w:val="32"/>
          <w:lang w:eastAsia="zh-CN"/>
          <w14:textFill>
            <w14:solidFill>
              <w14:schemeClr w14:val="tx1"/>
            </w14:solidFill>
          </w14:textFill>
        </w:rPr>
      </w:pPr>
      <w:r>
        <w:rPr>
          <w:rFonts w:hint="eastAsia" w:ascii="仿宋_GB2312" w:hAnsi="????" w:eastAsia="仿宋_GB2312" w:cs="宋体"/>
          <w:color w:val="000000" w:themeColor="text1"/>
          <w:kern w:val="0"/>
          <w:sz w:val="32"/>
          <w:szCs w:val="32"/>
          <w:lang w:eastAsia="zh-CN"/>
          <w14:textFill>
            <w14:solidFill>
              <w14:schemeClr w14:val="tx1"/>
            </w14:solidFill>
          </w14:textFill>
        </w:rPr>
        <w:t xml:space="preserve">                         2022年9月16日</w:t>
      </w:r>
    </w:p>
    <w:p>
      <w:pP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附件</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2022年娄底职业技术学院“乒动全院”</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color w:val="000000" w:themeColor="text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乒乓球混合团体赛报名表</w:t>
      </w:r>
    </w:p>
    <w:tbl>
      <w:tblPr>
        <w:tblStyle w:val="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767"/>
        <w:gridCol w:w="1052"/>
        <w:gridCol w:w="2997"/>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分工会</w:t>
            </w:r>
          </w:p>
        </w:tc>
        <w:tc>
          <w:tcPr>
            <w:tcW w:w="830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姓名</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性别</w:t>
            </w: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联系方式</w:t>
            </w: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领队</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教练</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队员</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9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jc w:val="center"/>
        </w:trPr>
        <w:tc>
          <w:tcPr>
            <w:tcW w:w="932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p>
            <w:pPr>
              <w:numPr>
                <w:ilvl w:val="0"/>
                <w:numId w:val="2"/>
              </w:numPr>
              <w:spacing w:line="360" w:lineRule="auto"/>
              <w:jc w:val="left"/>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请各参赛运动队如实填写信息，报名信息与报到信息不符则取消该队参赛资格。</w:t>
            </w:r>
          </w:p>
          <w:p>
            <w:pPr>
              <w:numPr>
                <w:ilvl w:val="0"/>
                <w:numId w:val="2"/>
              </w:numPr>
              <w:spacing w:line="360" w:lineRule="auto"/>
              <w:jc w:val="left"/>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蓝色字体部分为选填部分。</w:t>
            </w:r>
          </w:p>
          <w:p>
            <w:pPr>
              <w:numPr>
                <w:ilvl w:val="0"/>
                <w:numId w:val="2"/>
              </w:numPr>
              <w:spacing w:line="360" w:lineRule="auto"/>
              <w:jc w:val="left"/>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如无领队则队长默认为领队，将队长信息填在领队栏内。</w:t>
            </w:r>
          </w:p>
          <w:p>
            <w:pPr>
              <w:numPr>
                <w:ilvl w:val="0"/>
                <w:numId w:val="2"/>
              </w:numPr>
              <w:spacing w:line="360" w:lineRule="auto"/>
              <w:jc w:val="left"/>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领队与教练皆可参加比赛。</w:t>
            </w:r>
          </w:p>
          <w:p>
            <w:pPr>
              <w:numPr>
                <w:ilvl w:val="0"/>
                <w:numId w:val="2"/>
              </w:numPr>
              <w:spacing w:line="360" w:lineRule="auto"/>
              <w:jc w:val="left"/>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报名时间截止至2022年10月8日，电子报名表请发416877974@qq.com邮箱。有特殊情况请及时上报学校工会。</w:t>
            </w:r>
          </w:p>
        </w:tc>
      </w:tr>
    </w:tbl>
    <w:p>
      <w:pPr>
        <w:shd w:val="clear" w:color="auto" w:fill="FFFFFF"/>
        <w:spacing w:afterLines="50" w:line="600" w:lineRule="exact"/>
        <w:rPr>
          <w:rFonts w:ascii="方正小标宋简体" w:eastAsia="方正小标宋简体"/>
          <w:bCs/>
          <w:color w:val="000000" w:themeColor="text1"/>
          <w:kern w:val="0"/>
          <w:sz w:val="44"/>
          <w:szCs w:val="44"/>
          <w14:textFill>
            <w14:solidFill>
              <w14:schemeClr w14:val="tx1"/>
            </w14:solidFill>
          </w14:textFill>
        </w:rPr>
      </w:pPr>
    </w:p>
    <w:sectPr>
      <w:footerReference r:id="rId3" w:type="default"/>
      <w:footerReference r:id="rId4" w:type="even"/>
      <w:pgSz w:w="11906" w:h="16838"/>
      <w:pgMar w:top="1985" w:right="1588"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framePr w:wrap="around" w:vAnchor="text" w:hAnchor="margin" w:xAlign="inside" w:y="1"/>
      <w:widowControl w:val="0"/>
      <w:kinsoku/>
      <w:wordWrap/>
      <w:overflowPunct/>
      <w:topLinePunct w:val="0"/>
      <w:autoSpaceDE/>
      <w:autoSpaceDN/>
      <w:bidi w:val="0"/>
      <w:adjustRightInd/>
      <w:snapToGrid w:val="0"/>
      <w:ind w:left="315" w:leftChars="150" w:right="315" w:rightChars="150"/>
      <w:textAlignment w:val="auto"/>
      <w:rPr>
        <w:rStyle w:val="12"/>
      </w:rPr>
    </w:pPr>
    <w:r>
      <w:rPr>
        <w:rStyle w:val="12"/>
        <w:rFonts w:hint="eastAsia" w:ascii="宋体" w:hAnsi="宋体" w:eastAsia="宋体" w:cs="宋体"/>
        <w:sz w:val="28"/>
        <w:szCs w:val="28"/>
      </w:rPr>
      <w:t>—</w:t>
    </w:r>
    <w:r>
      <w:rPr>
        <w:rStyle w:val="12"/>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Style w:val="12"/>
        <w:rFonts w:hint="eastAsia" w:ascii="宋体" w:hAnsi="宋体" w:eastAsia="宋体" w:cs="宋体"/>
        <w:sz w:val="28"/>
        <w:szCs w:val="28"/>
      </w:rPr>
      <w:fldChar w:fldCharType="separate"/>
    </w:r>
    <w:r>
      <w:rPr>
        <w:rStyle w:val="12"/>
        <w:rFonts w:hint="eastAsia" w:ascii="宋体" w:hAnsi="宋体" w:eastAsia="宋体" w:cs="宋体"/>
        <w:sz w:val="28"/>
        <w:szCs w:val="28"/>
      </w:rPr>
      <w:t>3</w:t>
    </w:r>
    <w:r>
      <w:rPr>
        <w:rStyle w:val="12"/>
        <w:rFonts w:hint="eastAsia" w:ascii="宋体" w:hAnsi="宋体" w:eastAsia="宋体" w:cs="宋体"/>
        <w:sz w:val="28"/>
        <w:szCs w:val="28"/>
      </w:rPr>
      <w:fldChar w:fldCharType="end"/>
    </w:r>
    <w:r>
      <w:rPr>
        <w:rStyle w:val="12"/>
        <w:rFonts w:hint="eastAsia" w:ascii="宋体" w:hAnsi="宋体" w:eastAsia="宋体" w:cs="宋体"/>
        <w:sz w:val="28"/>
        <w:szCs w:val="28"/>
      </w:rPr>
      <w:t>—</w:t>
    </w:r>
  </w:p>
  <w:p>
    <w:pPr>
      <w:pStyle w:val="5"/>
      <w:ind w:right="360" w:firstLine="360"/>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in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8EDE2"/>
    <w:multiLevelType w:val="singleLevel"/>
    <w:tmpl w:val="EC58EDE2"/>
    <w:lvl w:ilvl="0" w:tentative="0">
      <w:start w:val="6"/>
      <w:numFmt w:val="chineseCounting"/>
      <w:suff w:val="nothing"/>
      <w:lvlText w:val="%1、"/>
      <w:lvlJc w:val="left"/>
      <w:pPr>
        <w:ind w:left="68"/>
      </w:pPr>
      <w:rPr>
        <w:rFonts w:hint="eastAsia"/>
        <w:b/>
        <w:bCs/>
      </w:rPr>
    </w:lvl>
  </w:abstractNum>
  <w:abstractNum w:abstractNumId="1">
    <w:nsid w:val="57F0903D"/>
    <w:multiLevelType w:val="singleLevel"/>
    <w:tmpl w:val="57F0903D"/>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NmYTUxNTExMmUzMWM3M2NmMzVjM2I0MTA2YTA2NTkifQ=="/>
  </w:docVars>
  <w:rsids>
    <w:rsidRoot w:val="007E6782"/>
    <w:rsid w:val="00015D8B"/>
    <w:rsid w:val="00070BD8"/>
    <w:rsid w:val="0009006E"/>
    <w:rsid w:val="000A07F8"/>
    <w:rsid w:val="000B380B"/>
    <w:rsid w:val="000D06DB"/>
    <w:rsid w:val="000D7347"/>
    <w:rsid w:val="001126F6"/>
    <w:rsid w:val="00131C8E"/>
    <w:rsid w:val="0013441C"/>
    <w:rsid w:val="001A1FDC"/>
    <w:rsid w:val="001A7987"/>
    <w:rsid w:val="001D08F9"/>
    <w:rsid w:val="00205BF4"/>
    <w:rsid w:val="00256E89"/>
    <w:rsid w:val="002570EB"/>
    <w:rsid w:val="00264401"/>
    <w:rsid w:val="002A2FDA"/>
    <w:rsid w:val="002C4947"/>
    <w:rsid w:val="002E4A85"/>
    <w:rsid w:val="002E5A85"/>
    <w:rsid w:val="00304360"/>
    <w:rsid w:val="00307CEF"/>
    <w:rsid w:val="00314FF5"/>
    <w:rsid w:val="00334651"/>
    <w:rsid w:val="00357D0B"/>
    <w:rsid w:val="00374B8E"/>
    <w:rsid w:val="003932FF"/>
    <w:rsid w:val="003B66E2"/>
    <w:rsid w:val="003C7BFA"/>
    <w:rsid w:val="003D7163"/>
    <w:rsid w:val="00400058"/>
    <w:rsid w:val="00411A0D"/>
    <w:rsid w:val="00414616"/>
    <w:rsid w:val="00436DED"/>
    <w:rsid w:val="004433D8"/>
    <w:rsid w:val="00446BCF"/>
    <w:rsid w:val="004728CD"/>
    <w:rsid w:val="004972C5"/>
    <w:rsid w:val="004B4BCB"/>
    <w:rsid w:val="004B54FA"/>
    <w:rsid w:val="0051162F"/>
    <w:rsid w:val="005237D6"/>
    <w:rsid w:val="0056510A"/>
    <w:rsid w:val="0057322E"/>
    <w:rsid w:val="005D2603"/>
    <w:rsid w:val="006246B4"/>
    <w:rsid w:val="00643330"/>
    <w:rsid w:val="00643992"/>
    <w:rsid w:val="00690C60"/>
    <w:rsid w:val="006A326E"/>
    <w:rsid w:val="006B66D0"/>
    <w:rsid w:val="006F457E"/>
    <w:rsid w:val="006F506B"/>
    <w:rsid w:val="006F5D66"/>
    <w:rsid w:val="00726BB1"/>
    <w:rsid w:val="00742371"/>
    <w:rsid w:val="00745D96"/>
    <w:rsid w:val="007504F9"/>
    <w:rsid w:val="007634AE"/>
    <w:rsid w:val="007C3C7A"/>
    <w:rsid w:val="007E307F"/>
    <w:rsid w:val="007E6782"/>
    <w:rsid w:val="007F4035"/>
    <w:rsid w:val="008447F4"/>
    <w:rsid w:val="0084650E"/>
    <w:rsid w:val="00880371"/>
    <w:rsid w:val="00886486"/>
    <w:rsid w:val="008B3296"/>
    <w:rsid w:val="008F3202"/>
    <w:rsid w:val="00914A45"/>
    <w:rsid w:val="00915C50"/>
    <w:rsid w:val="00916A40"/>
    <w:rsid w:val="00931DBE"/>
    <w:rsid w:val="00954B2A"/>
    <w:rsid w:val="009604DF"/>
    <w:rsid w:val="00965C58"/>
    <w:rsid w:val="00982D97"/>
    <w:rsid w:val="009B0A2A"/>
    <w:rsid w:val="009D2DD1"/>
    <w:rsid w:val="009E11CE"/>
    <w:rsid w:val="009F0A27"/>
    <w:rsid w:val="00A178A2"/>
    <w:rsid w:val="00A33346"/>
    <w:rsid w:val="00A35328"/>
    <w:rsid w:val="00A875ED"/>
    <w:rsid w:val="00AC50F4"/>
    <w:rsid w:val="00B23B54"/>
    <w:rsid w:val="00BE5395"/>
    <w:rsid w:val="00C20750"/>
    <w:rsid w:val="00C65126"/>
    <w:rsid w:val="00C95FF2"/>
    <w:rsid w:val="00CA2132"/>
    <w:rsid w:val="00CD6459"/>
    <w:rsid w:val="00CF7F99"/>
    <w:rsid w:val="00D80863"/>
    <w:rsid w:val="00DB2D09"/>
    <w:rsid w:val="00DB3D31"/>
    <w:rsid w:val="00DC1559"/>
    <w:rsid w:val="00E360B6"/>
    <w:rsid w:val="00E43478"/>
    <w:rsid w:val="00E55B8D"/>
    <w:rsid w:val="00E74FA0"/>
    <w:rsid w:val="00E804AE"/>
    <w:rsid w:val="00E9783A"/>
    <w:rsid w:val="00EB7423"/>
    <w:rsid w:val="00EC4CB4"/>
    <w:rsid w:val="00ED2468"/>
    <w:rsid w:val="00EE20D2"/>
    <w:rsid w:val="00EE72AB"/>
    <w:rsid w:val="00EF6330"/>
    <w:rsid w:val="00F36A00"/>
    <w:rsid w:val="00F41FC2"/>
    <w:rsid w:val="00F711DB"/>
    <w:rsid w:val="00F741B0"/>
    <w:rsid w:val="16DA4E31"/>
    <w:rsid w:val="1945390D"/>
    <w:rsid w:val="1EFE3EC3"/>
    <w:rsid w:val="2F8568C6"/>
    <w:rsid w:val="39C649EB"/>
    <w:rsid w:val="446D5375"/>
    <w:rsid w:val="4A505A69"/>
    <w:rsid w:val="4A8F0710"/>
    <w:rsid w:val="4B1224E7"/>
    <w:rsid w:val="5424580F"/>
    <w:rsid w:val="578F4EF9"/>
    <w:rsid w:val="6DA15E96"/>
    <w:rsid w:val="76164CA6"/>
    <w:rsid w:val="782257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nhideWhenUsed="0"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Balloon Text"/>
    <w:basedOn w:val="1"/>
    <w:link w:val="18"/>
    <w:semiHidden/>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bCs/>
    </w:rPr>
  </w:style>
  <w:style w:type="character" w:styleId="12">
    <w:name w:val="page number"/>
    <w:basedOn w:val="10"/>
    <w:qFormat/>
    <w:uiPriority w:val="99"/>
    <w:rPr>
      <w:rFonts w:cs="Times New Roman"/>
    </w:rPr>
  </w:style>
  <w:style w:type="character" w:styleId="13">
    <w:name w:val="Emphasis"/>
    <w:basedOn w:val="10"/>
    <w:qFormat/>
    <w:uiPriority w:val="99"/>
    <w:rPr>
      <w:rFonts w:cs="Times New Roman"/>
      <w:i/>
      <w:iCs/>
    </w:rPr>
  </w:style>
  <w:style w:type="character" w:styleId="14">
    <w:name w:val="Hyperlink"/>
    <w:basedOn w:val="10"/>
    <w:semiHidden/>
    <w:qFormat/>
    <w:uiPriority w:val="99"/>
    <w:rPr>
      <w:rFonts w:cs="Times New Roman"/>
      <w:color w:val="004499"/>
      <w:u w:val="none"/>
    </w:rPr>
  </w:style>
  <w:style w:type="character" w:styleId="15">
    <w:name w:val="HTML Cite"/>
    <w:basedOn w:val="10"/>
    <w:semiHidden/>
    <w:qFormat/>
    <w:uiPriority w:val="99"/>
    <w:rPr>
      <w:rFonts w:cs="Times New Roman"/>
      <w:i/>
      <w:iCs/>
    </w:rPr>
  </w:style>
  <w:style w:type="paragraph" w:styleId="16">
    <w:name w:val="List Paragraph"/>
    <w:basedOn w:val="1"/>
    <w:qFormat/>
    <w:uiPriority w:val="99"/>
    <w:pPr>
      <w:ind w:firstLine="420" w:firstLineChars="200"/>
    </w:pPr>
  </w:style>
  <w:style w:type="character" w:customStyle="1" w:styleId="17">
    <w:name w:val="apple-converted-space"/>
    <w:basedOn w:val="10"/>
    <w:qFormat/>
    <w:uiPriority w:val="99"/>
    <w:rPr>
      <w:rFonts w:cs="Times New Roman"/>
    </w:rPr>
  </w:style>
  <w:style w:type="character" w:customStyle="1" w:styleId="18">
    <w:name w:val="批注框文本 Char"/>
    <w:basedOn w:val="10"/>
    <w:link w:val="4"/>
    <w:semiHidden/>
    <w:qFormat/>
    <w:locked/>
    <w:uiPriority w:val="99"/>
    <w:rPr>
      <w:rFonts w:cs="Times New Roman"/>
      <w:sz w:val="18"/>
      <w:szCs w:val="18"/>
    </w:rPr>
  </w:style>
  <w:style w:type="character" w:customStyle="1" w:styleId="19">
    <w:name w:val="页眉 Char"/>
    <w:basedOn w:val="10"/>
    <w:link w:val="6"/>
    <w:qFormat/>
    <w:locked/>
    <w:uiPriority w:val="99"/>
    <w:rPr>
      <w:rFonts w:cs="Times New Roman"/>
      <w:sz w:val="18"/>
      <w:szCs w:val="18"/>
    </w:rPr>
  </w:style>
  <w:style w:type="character" w:customStyle="1" w:styleId="20">
    <w:name w:val="页脚 Char"/>
    <w:basedOn w:val="10"/>
    <w:link w:val="5"/>
    <w:qFormat/>
    <w:locked/>
    <w:uiPriority w:val="99"/>
    <w:rPr>
      <w:rFonts w:cs="Times New Roman"/>
      <w:sz w:val="18"/>
      <w:szCs w:val="18"/>
    </w:rPr>
  </w:style>
  <w:style w:type="paragraph" w:customStyle="1" w:styleId="21">
    <w:name w:val="_Style 3"/>
    <w:basedOn w:val="1"/>
    <w:next w:val="1"/>
    <w:qFormat/>
    <w:uiPriority w:val="99"/>
    <w:pPr>
      <w:pBdr>
        <w:bottom w:val="single" w:color="auto" w:sz="6" w:space="1"/>
      </w:pBdr>
      <w:jc w:val="center"/>
    </w:pPr>
    <w:rPr>
      <w:rFonts w:ascii="Arial"/>
      <w:vanish/>
      <w:sz w:val="16"/>
      <w:szCs w:val="24"/>
    </w:rPr>
  </w:style>
  <w:style w:type="character" w:customStyle="1" w:styleId="22">
    <w:name w:val="font11"/>
    <w:basedOn w:val="10"/>
    <w:qFormat/>
    <w:uiPriority w:val="0"/>
    <w:rPr>
      <w:rFonts w:hint="eastAsia" w:ascii="宋体" w:hAnsi="宋体" w:eastAsia="宋体" w:cs="宋体"/>
      <w:b/>
      <w:i/>
      <w:color w:val="000000"/>
      <w:sz w:val="20"/>
      <w:szCs w:val="20"/>
      <w:u w:val="none"/>
    </w:rPr>
  </w:style>
  <w:style w:type="character" w:customStyle="1" w:styleId="23">
    <w:name w:val="font0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254</Words>
  <Characters>1450</Characters>
  <Lines>12</Lines>
  <Paragraphs>3</Paragraphs>
  <TotalTime>2</TotalTime>
  <ScaleCrop>false</ScaleCrop>
  <LinksUpToDate>false</LinksUpToDate>
  <CharactersWithSpaces>1701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2022-09-16T03:21:00Z</dcterms:created>
  <dc:creator>王宇</dc:creator>
  <cp:lastModifiedBy>天道酬秦</cp:lastModifiedBy>
  <cp:lastPrinted>2022-09-21T03:49:00Z</cp:lastPrinted>
  <dcterms:modified xsi:type="dcterms:W3CDTF">2022-09-21T08:08:31Z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691E8383F2CA42F7A46FB22A58A0C631</vt:lpwstr>
  </property>
</Properties>
</file>