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640" w:firstLineChars="200"/>
        <w:contextualSpacing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市州有关名额分配表</w:t>
      </w:r>
    </w:p>
    <w:tbl>
      <w:tblPr>
        <w:tblStyle w:val="4"/>
        <w:tblW w:w="103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922"/>
        <w:gridCol w:w="906"/>
        <w:gridCol w:w="1385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  州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全国模范教师</w:t>
            </w:r>
          </w:p>
        </w:tc>
        <w:tc>
          <w:tcPr>
            <w:tcW w:w="9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全国优秀教师</w:t>
            </w:r>
          </w:p>
        </w:tc>
        <w:tc>
          <w:tcPr>
            <w:tcW w:w="1385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  <w:tc>
          <w:tcPr>
            <w:tcW w:w="5844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长  沙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其中：县镇以下（不含县镇）的乡村中小学教师至少5人，义务教育学校教师至少8人，中职教师至少1人，中小学德育课教师至少1人，中小学班主任至少1人。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衡  阳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其中：县镇以下（不含县镇）的乡村中小学教师至少4人，义务教育学校教师至少7人，中职教师至少1人，中小学德育课教师至少1人，中小学班主任至少1人。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株  洲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其中：县镇以下（不含县镇）的乡村中小学教师至少2人，义务教育学校教师至少3人，中小学班主任至少1人。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湘  潭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其中：县镇以下（不含县镇）的乡村中小学教师至少1人，义务教育学校教师至少2人，中小学班主任至少1人。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邵  阳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其中：县镇以下（不含县镇）的乡村中小学教师至少4人，义务教育学校教师至少6人，中职教师至少1人，中小学德育课教师至少1人，中小学班主任至少1人。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岳  阳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其中：县镇以下（不含县镇）的乡村中小学教师至少3人，义务教育学校教师至少5人，中职教师至少1人，中小学德育课教师至少1人，中小学班主任至少1人。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常  德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其中：县镇以下（不含县镇）的乡村中小学教师至少3人，义务教育学校教师至少4人，中小学德育课教师至少1人，中小学班主任至少1人。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张家界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其中：县镇以下（不含县镇）的乡村中小学教师至少1人，义务教育学校教师至少1人，中小学班主任至少1人。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益  阳 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其中：县镇以下（不含县镇）的乡村中小学教师至少2人，义务教育学校教师至少3人，中小学班主任至少1人。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郴  州 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其中：县镇以下（不含县镇）的乡村中小学教师至少3人，义务教育学校教师至少5人，中职教师至少1人，中小学德育课教师至少1人，中小学班主任至少1人。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永  州 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其中：县镇以下（不含县镇）的乡村中小学教师至少4人，义务教育学校教师至少6人，中职教师至少1人，中小学德育课教师至少1人，中小学班主任至少1人。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怀  化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其中：县镇以下（不含县镇）的乡村中小学教师至少3人，义务教育学校教师至少4人，中小学德育课教师至少1人，中小学班主任至少1人。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娄  底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其中：县镇以下（不含县镇）的乡村中小学教师至少3人，义务教育学校教师至少4人，中小学班主任至少1人。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湘西州</w:t>
            </w:r>
          </w:p>
        </w:tc>
        <w:tc>
          <w:tcPr>
            <w:tcW w:w="922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90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5844" w:type="dxa"/>
            <w:vAlign w:val="bottom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其中：县镇以下（不含县镇）的乡村中小学教师至少2人，义务教育学校教师至少3人，中小学班主任至少1人。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计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（差额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8名）</w:t>
            </w:r>
          </w:p>
        </w:tc>
        <w:tc>
          <w:tcPr>
            <w:tcW w:w="90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64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（差额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11名）</w:t>
            </w:r>
          </w:p>
        </w:tc>
        <w:tc>
          <w:tcPr>
            <w:tcW w:w="1385" w:type="dxa"/>
            <w:vAlign w:val="bottom"/>
          </w:tcPr>
          <w:p>
            <w:pPr>
              <w:snapToGrid w:val="0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104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（差额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19名）</w:t>
            </w:r>
          </w:p>
        </w:tc>
        <w:tc>
          <w:tcPr>
            <w:tcW w:w="5844" w:type="dxa"/>
            <w:vAlign w:val="bottom"/>
          </w:tcPr>
          <w:p>
            <w:pPr>
              <w:rPr>
                <w:color w:val="000000"/>
                <w:sz w:val="22"/>
              </w:rPr>
            </w:pPr>
          </w:p>
        </w:tc>
      </w:tr>
    </w:tbl>
    <w:p>
      <w:pPr>
        <w:snapToGrid w:val="0"/>
        <w:jc w:val="left"/>
        <w:rPr>
          <w:rFonts w:ascii="仿宋_GB2312" w:hAnsi="宋体" w:eastAsia="仿宋_GB2312"/>
          <w:szCs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  <w:r>
        <w:rPr>
          <w:rFonts w:hint="eastAsia" w:ascii="仿宋_GB2312" w:hAnsi="宋体" w:eastAsia="仿宋_GB2312"/>
          <w:szCs w:val="21"/>
        </w:rPr>
        <w:t>备注：1个推荐对象可以同时满足备注栏中的多个条件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A8"/>
    <w:rsid w:val="001D0DC5"/>
    <w:rsid w:val="00622682"/>
    <w:rsid w:val="00784EA0"/>
    <w:rsid w:val="009C6355"/>
    <w:rsid w:val="00BA307E"/>
    <w:rsid w:val="00ED7700"/>
    <w:rsid w:val="00EF50A8"/>
    <w:rsid w:val="21453BD9"/>
    <w:rsid w:val="2F5F36CD"/>
    <w:rsid w:val="3ABD1337"/>
    <w:rsid w:val="4DFA7500"/>
    <w:rsid w:val="60077BD4"/>
    <w:rsid w:val="7AF2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172</Words>
  <Characters>985</Characters>
  <Lines>8</Lines>
  <Paragraphs>2</Paragraphs>
  <TotalTime>21</TotalTime>
  <ScaleCrop>false</ScaleCrop>
  <LinksUpToDate>false</LinksUpToDate>
  <CharactersWithSpaces>1155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2019-07-03T08:32:00Z</dcterms:created>
  <dc:creator>冯臻</dc:creator>
  <cp:lastModifiedBy>Yaolinghu</cp:lastModifiedBy>
  <cp:lastPrinted>2019-07-04T00:49:00Z</cp:lastPrinted>
  <dcterms:modified xsi:type="dcterms:W3CDTF">2019-07-06T01:09:40Z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