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348A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娄底职业技术学院图书馆编目规范(2018版)</w:t>
      </w:r>
    </w:p>
    <w:p w14:paraId="651EF86B">
      <w:pPr>
        <w:pStyle w:val="2"/>
        <w:rPr>
          <w:rFonts w:hint="default"/>
          <w:lang w:val="en-US" w:eastAsia="zh-CN"/>
        </w:rPr>
      </w:pPr>
    </w:p>
    <w:p w14:paraId="4ED2653E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为了确保中文书目数据著录的完整、准确、统一和规范，我馆依据目前我国国家标准《普通图书著录规则》、《中文图书机读目录格式》进行著录。我馆采用计算机CN-MARC著录。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一．著录原则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1．采用计算机著录及管理，为全馆其它部门工作正常运转建立起准确完善的数据库。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2．按照《普通图书著录规则》（GB3792.2-85）、《西文图书著录条例》及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主流图书管理系统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中的图书编目系统的要求，进行详细著录。标准中文MARC编目数据必须包含以下必备字段：记录头标区、记录版次识别（005）、ISBN号（010）、一般处理数据（100）、文献语种（101）、出版或制作国别（102）、编码文字专著（105）、形态特征编码（106）、题名与责任者说明（200）、版本说明（205）、出版发行项（210）、载体形态项（215）、丛编项（225）、一般性附注（300）、提要文摘附注（330）、学科名称主题（606）、中图法分类号（690）、人名等同责任（701）或团体等同责任（711）、人名次要责任（702）、记录来源字段（801）、馆藏项（905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（999）。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数据格式符合《CALIS联合目录中文图书著录细则》标准，与图书管理系统实现无障碍连接、正常使用；主题词以《汉语主题词表》为准，图书分类以《中国图书馆分类法（第五版）》为准。CNMARC格式采访数据包含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ISBN，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装帧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开本大小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码洋，题名（含全拼、英文题名），作者，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译者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索书号，种次号，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简介，出版社，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出版时间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页码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登录号，编目责任人，编目日期，图书来源，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适应读者范围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必须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准确、完整。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3．查重查复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其中包括编目表数据库、书目表数据库。对于编目表数据库及书目表数据库中已有的数据，只需进行套录和按重书进行著录，在上面各库中均无记录的书，须按要求一一著录。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4．复本书在著录时，不再列为新记录，只需在馆藏库中调出原数据增加其登录号即可。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5．多卷集与不同版本或不同单价的图书，著录时，必须作为新记录处理，并注意与其它不同卷、版本或单价图书的区分。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二．著录的内容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1．中文图书CN_M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ARC编目主要著录字段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>及说明</w:t>
      </w:r>
    </w:p>
    <w:p w14:paraId="4E2D7B8F">
      <w:pPr>
        <w:rPr>
          <w:vanish/>
          <w:sz w:val="24"/>
          <w:szCs w:val="24"/>
        </w:rPr>
      </w:pPr>
    </w:p>
    <w:p w14:paraId="4AB70FFD">
      <w:pPr>
        <w:rPr>
          <w:rFonts w:hint="eastAsia" w:asciiTheme="minorEastAsia" w:hAnsiTheme="minorEastAsia" w:eastAsiaTheme="minorEastAsia" w:cstheme="minorEastAsia"/>
          <w:vanish/>
          <w:sz w:val="18"/>
          <w:szCs w:val="18"/>
        </w:rPr>
      </w:pPr>
    </w:p>
    <w:tbl>
      <w:tblPr>
        <w:tblW w:w="9131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854"/>
        <w:gridCol w:w="796"/>
        <w:gridCol w:w="6328"/>
      </w:tblGrid>
      <w:tr w14:paraId="1B6C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6EF42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lang w:val="en-US" w:eastAsia="zh-CN" w:bidi="ar"/>
              </w:rPr>
              <w:t>字段说明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1BEB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lang w:val="en-US" w:eastAsia="zh-CN" w:bidi="ar"/>
              </w:rPr>
              <w:t>字段名 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F409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lang w:val="en-US" w:eastAsia="zh-CN" w:bidi="ar"/>
              </w:rPr>
              <w:t>指示符 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4C91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lang w:val="en-US" w:eastAsia="zh-CN" w:bidi="ar"/>
              </w:rPr>
              <w:t>字段信息 </w:t>
            </w:r>
          </w:p>
        </w:tc>
      </w:tr>
      <w:tr w14:paraId="31E1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E1CE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记录头标区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3484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HEA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7E630CB">
            <w:pPr>
              <w:rPr>
                <w:rFonts w:hint="eastAsia" w:asciiTheme="minorEastAsia" w:hAnsiTheme="minorEastAsia" w:eastAsiaTheme="minorEastAsia" w:cstheme="minorEastAsia"/>
                <w:color w:val="auto"/>
                <w:sz w:val="14"/>
                <w:szCs w:val="14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6F14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01225nam0 2200241 450</w:t>
            </w:r>
          </w:p>
        </w:tc>
      </w:tr>
      <w:tr w14:paraId="61CA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51F4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记录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val="en-US" w:eastAsia="zh-CN"/>
              </w:rPr>
              <w:t>编号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142D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4FD80B1">
            <w:pPr>
              <w:rPr>
                <w:rFonts w:hint="eastAsia" w:asciiTheme="minorEastAsia" w:hAnsiTheme="minorEastAsia" w:eastAsiaTheme="minorEastAsia" w:cstheme="minorEastAsia"/>
                <w:color w:val="auto"/>
                <w:sz w:val="14"/>
                <w:szCs w:val="14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6CDEF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009568710</w:t>
            </w:r>
          </w:p>
        </w:tc>
      </w:tr>
      <w:tr w14:paraId="0CC5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C3DD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记录版次识别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C4E3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23A3FE1">
            <w:pPr>
              <w:rPr>
                <w:rFonts w:hint="eastAsia" w:asciiTheme="minorEastAsia" w:hAnsiTheme="minorEastAsia" w:eastAsiaTheme="minorEastAsia" w:cstheme="minorEastAsia"/>
                <w:color w:val="auto"/>
                <w:sz w:val="14"/>
                <w:szCs w:val="14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5A06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20181129233819.0</w:t>
            </w:r>
          </w:p>
        </w:tc>
      </w:tr>
      <w:tr w14:paraId="7F045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E665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ISBN号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6D3A2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63D0C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3C86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@a978-7-5180-4071-1@dCNY69.00</w:t>
            </w:r>
          </w:p>
        </w:tc>
      </w:tr>
      <w:tr w14:paraId="4A2D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F358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一般处理数据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7B90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9307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ACA1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@a20181129d2018 em y0chiy50 ea</w:t>
            </w:r>
          </w:p>
        </w:tc>
      </w:tr>
      <w:tr w14:paraId="4C0A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0B83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文献语种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03C3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C12C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F251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@achi</w:t>
            </w:r>
          </w:p>
        </w:tc>
      </w:tr>
      <w:tr w14:paraId="3590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1D54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出版或制作国别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C7E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B039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52A9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@aCN@b110000</w:t>
            </w:r>
          </w:p>
        </w:tc>
      </w:tr>
      <w:tr w14:paraId="5E8A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96E8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编码文字专著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5CB3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C4CE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D105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@ay z 000yy</w:t>
            </w:r>
          </w:p>
        </w:tc>
      </w:tr>
      <w:tr w14:paraId="65AF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F6A7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形态特征编码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CAFF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57BE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EA18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@ar</w:t>
            </w:r>
          </w:p>
        </w:tc>
      </w:tr>
      <w:tr w14:paraId="2A55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2567D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题名与责任者说明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26065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64AA4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58304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@a21世纪语言学研究前瞻@A21 shi ji yu yan xue yan jiu qian zhan@e计算机语言学的基础及应用研究@f鲍玲玲著</w:t>
            </w:r>
          </w:p>
        </w:tc>
      </w:tr>
      <w:tr w14:paraId="4C1C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286E7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eastAsia="宋体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版本说明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val="en-US" w:eastAsia="zh-CN"/>
              </w:rPr>
              <w:t>第一版可缺项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48E72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32E03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 w:color="auto" w:fill="EAF2FF"/>
            <w:vAlign w:val="center"/>
          </w:tcPr>
          <w:p w14:paraId="2C70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@a1</w:t>
            </w:r>
          </w:p>
        </w:tc>
      </w:tr>
      <w:tr w14:paraId="6B50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9E36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出版发行项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1F69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292D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4046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@a北京@c中国纺织出版社@d2018</w:t>
            </w:r>
          </w:p>
        </w:tc>
      </w:tr>
      <w:tr w14:paraId="391A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B48C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载体形态项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2E1B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60DAC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D35A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@a242页@d24cm</w:t>
            </w:r>
          </w:p>
        </w:tc>
      </w:tr>
      <w:tr w14:paraId="0E51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3B6A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丛编项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val="en-US" w:eastAsia="zh-CN"/>
              </w:rPr>
              <w:t>无内容，可缺项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C46F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6CD6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25AD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@a0</w:t>
            </w:r>
          </w:p>
        </w:tc>
      </w:tr>
      <w:tr w14:paraId="3FFA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5B48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一般性附注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8581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2B7B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C756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@a计算机相关</w:t>
            </w:r>
          </w:p>
        </w:tc>
      </w:tr>
      <w:tr w14:paraId="6FDC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AB15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提要文摘附注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20ED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8E09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5F8C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本书对计算机语言学的基础理论及其应用进行了系统探讨研究，主要内容包括：计算机语言学概述、计算语言学的基础解读、词汇处理、句法理论、自动句法分析、语义理论与自动语义分析、语料库语言学、机器翻译、计算机辅助教学、计算机语言学的其他应用领域等。</w:t>
            </w:r>
          </w:p>
        </w:tc>
      </w:tr>
      <w:tr w14:paraId="3861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E450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BEC2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8F52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E558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@a计算机语言学的基础及应用研究@Aji suan ji yu yan xue de ji chu ji ying yong yan jiu</w:t>
            </w:r>
          </w:p>
        </w:tc>
      </w:tr>
      <w:tr w14:paraId="72F5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B980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学科名称主题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6BE6F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9887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0012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@a程序语言@x研究</w:t>
            </w:r>
          </w:p>
        </w:tc>
      </w:tr>
      <w:tr w14:paraId="190A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EA2E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中图法分类号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5A696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FA40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30883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@aTP312@v5</w:t>
            </w:r>
          </w:p>
        </w:tc>
      </w:tr>
      <w:tr w14:paraId="679D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4571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人名等同责任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A7FF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0A22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_0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BD38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@a鲍玲玲@Abao ling ling@4著</w:t>
            </w:r>
          </w:p>
        </w:tc>
      </w:tr>
      <w:tr w14:paraId="1944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03C8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人名次要责任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val="en-US" w:eastAsia="zh-CN"/>
              </w:rPr>
              <w:t>无内容，可缺项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eastAsia="zh-CN"/>
              </w:rPr>
              <w:t>）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AF34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8F0A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10A9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</w:t>
            </w:r>
          </w:p>
        </w:tc>
      </w:tr>
      <w:tr w14:paraId="2F7D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4A4A9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记录来源字段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9144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2E885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_0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1D68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@aCN@bMARC@c20230402</w:t>
            </w:r>
          </w:p>
        </w:tc>
      </w:tr>
      <w:tr w14:paraId="4973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2" w:space="0"/>
              <w:right w:val="dotted" w:color="CCCCCC" w:sz="6" w:space="0"/>
            </w:tcBorders>
            <w:shd w:val="clear"/>
            <w:vAlign w:val="center"/>
          </w:tcPr>
          <w:p w14:paraId="38DA9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馆藏项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2" w:space="0"/>
              <w:right w:val="dotted" w:color="CCCCCC" w:sz="6" w:space="0"/>
            </w:tcBorders>
            <w:shd w:val="clear"/>
            <w:vAlign w:val="center"/>
          </w:tcPr>
          <w:p w14:paraId="2997F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2" w:space="0"/>
              <w:right w:val="dotted" w:color="CCCCCC" w:sz="6" w:space="0"/>
            </w:tcBorders>
            <w:shd w:val="clear"/>
            <w:vAlign w:val="center"/>
          </w:tcPr>
          <w:p w14:paraId="0DFB0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__</w:t>
            </w: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2" w:space="0"/>
              <w:right w:val="dotted" w:color="CCCCCC" w:sz="6" w:space="0"/>
            </w:tcBorders>
            <w:shd w:val="clear"/>
            <w:vAlign w:val="center"/>
          </w:tcPr>
          <w:p w14:paraId="14FBE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@aLDZY@bA0553059@bA0553060@c中文图书@dTP312@e761@fTP312/761@g2@h</w:t>
            </w:r>
          </w:p>
        </w:tc>
      </w:tr>
      <w:tr w14:paraId="30B2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153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4654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馆藏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  <w:lang w:val="en-US" w:eastAsia="zh-CN"/>
              </w:rPr>
              <w:t>编目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  <w:t>项</w:t>
            </w:r>
          </w:p>
        </w:tc>
        <w:tc>
          <w:tcPr>
            <w:tcW w:w="854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107FD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796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0AADC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328" w:type="dxa"/>
            <w:tcBorders>
              <w:top w:val="dotted" w:color="CCCCCC" w:sz="2" w:space="0"/>
              <w:left w:val="dotted" w:color="CCCCCC" w:sz="2" w:space="0"/>
              <w:bottom w:val="dotted" w:color="CCCCCC" w:sz="6" w:space="0"/>
              <w:right w:val="dotted" w:color="CCCCCC" w:sz="6" w:space="0"/>
            </w:tcBorders>
            <w:shd w:val="clear"/>
            <w:vAlign w:val="center"/>
          </w:tcPr>
          <w:p w14:paraId="75B75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4"/>
                <w:szCs w:val="14"/>
                <w:lang w:val="en-US" w:eastAsia="zh-CN" w:bidi="ar"/>
              </w:rPr>
              <w:t>@a奉晓红@b20181203@c采购@d大学生</w:t>
            </w:r>
          </w:p>
        </w:tc>
      </w:tr>
    </w:tbl>
    <w:p w14:paraId="01F67C3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14"/>
          <w:szCs w:val="14"/>
          <w:lang w:val="en-US" w:eastAsia="zh-CN" w:bidi="ar-SA"/>
        </w:rPr>
        <w:t>书目数据的校审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t>1．在一批新书分编著录结束之后，首先应由分编著录人员按照分类、著录规则及标准的MARC格式必备字段的著录要求，在编目校改按批次逐条进行核审。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2．核审无误后进行书标、图书财产、图书入库移送单（编目的帐目）、书目移交单的打印工作，然后方可将编目库中的各条数据批量转入典藏库。</w:t>
      </w:r>
    </w:p>
    <w:p w14:paraId="2035AC75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</w:pPr>
    </w:p>
    <w:p w14:paraId="08FDD828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娄底职院图书馆</w:t>
      </w:r>
    </w:p>
    <w:p w14:paraId="125B8D3B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2018.12.20</w:t>
      </w:r>
    </w:p>
    <w:p w14:paraId="4982440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BF017D"/>
    <w:multiLevelType w:val="singleLevel"/>
    <w:tmpl w:val="5BBF017D"/>
    <w:lvl w:ilvl="0" w:tentative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1895"/>
    <w:rsid w:val="050613C0"/>
    <w:rsid w:val="29652F79"/>
    <w:rsid w:val="36420477"/>
    <w:rsid w:val="4C002F68"/>
    <w:rsid w:val="6ADE1895"/>
    <w:rsid w:val="73ED2A40"/>
    <w:rsid w:val="795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sz w:val="20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1503</Words>
  <Characters>1780</Characters>
  <Lines>0</Lines>
  <Paragraphs>0</Paragraphs>
  <TotalTime>2</TotalTime>
  <ScaleCrop>false</ScaleCrop>
  <LinksUpToDate>false</LinksUpToDate>
  <CharactersWithSpaces>1861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2024-12-07T02:48:00Z</dcterms:created>
  <dc:creator>金话筒小鱼~~~~~</dc:creator>
  <cp:lastModifiedBy>金话筒小鱼~~~~~</cp:lastModifiedBy>
  <dcterms:modified xsi:type="dcterms:W3CDTF">2024-12-09T07:11:39Z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8557457D08E4488FA0AAB680D2F6E106_13</vt:lpwstr>
  </property>
</Properties>
</file>