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620" w:lineRule="exact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附件3</w:t>
      </w:r>
    </w:p>
    <w:p>
      <w:pPr>
        <w:rPr>
          <w:rFonts w:ascii="Times New Roman" w:hAnsi="Times New Roman" w:eastAsia="黑体"/>
          <w:color w:val="000000"/>
          <w:sz w:val="21"/>
        </w:rPr>
      </w:pPr>
    </w:p>
    <w:p>
      <w:pPr>
        <w:rPr>
          <w:rFonts w:ascii="Times New Roman" w:hAnsi="Times New Roman" w:eastAsia="黑体"/>
          <w:color w:val="000000"/>
          <w:sz w:val="21"/>
        </w:rPr>
      </w:pPr>
    </w:p>
    <w:tbl>
      <w:tblPr>
        <w:tblStyle w:val="3"/>
        <w:tblW w:w="2704" w:type="dxa"/>
        <w:jc w:val="right"/>
        <w:tblInd w:w="5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righ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编号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ind w:right="396"/>
        <w:jc w:val="righ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（提交后自动生成）</w:t>
      </w:r>
    </w:p>
    <w:p>
      <w:pPr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 xml:space="preserve">                                                    </w:t>
      </w:r>
    </w:p>
    <w:p>
      <w:pPr>
        <w:snapToGrid w:val="0"/>
        <w:jc w:val="center"/>
        <w:rPr>
          <w:rFonts w:ascii="Times New Roman" w:hAnsi="Times New Roman" w:eastAsia="方正小标宋简体"/>
          <w:bCs/>
          <w:color w:val="000000"/>
          <w:sz w:val="52"/>
          <w:szCs w:val="52"/>
        </w:rPr>
      </w:pPr>
    </w:p>
    <w:p>
      <w:pPr>
        <w:snapToGrid w:val="0"/>
        <w:jc w:val="center"/>
        <w:rPr>
          <w:rFonts w:ascii="Times New Roman" w:hAnsi="Times New Roman" w:eastAsia="方正小标宋简体"/>
          <w:bCs/>
          <w:color w:val="000000"/>
          <w:sz w:val="52"/>
          <w:szCs w:val="52"/>
        </w:rPr>
      </w:pPr>
      <w:r>
        <w:rPr>
          <w:rFonts w:ascii="Times New Roman" w:hAnsi="Times New Roman" w:eastAsia="方正小标宋简体"/>
          <w:bCs/>
          <w:color w:val="000000"/>
          <w:sz w:val="52"/>
          <w:szCs w:val="52"/>
        </w:rPr>
        <w:t>2019年湖南黄炎培职业教育奖</w:t>
      </w:r>
    </w:p>
    <w:p>
      <w:pPr>
        <w:snapToGrid w:val="0"/>
        <w:jc w:val="center"/>
        <w:rPr>
          <w:rFonts w:ascii="Times New Roman" w:hAnsi="Times New Roman" w:eastAsia="方正小标宋简体"/>
          <w:color w:val="000000"/>
          <w:spacing w:val="20"/>
          <w:sz w:val="52"/>
          <w:szCs w:val="52"/>
        </w:rPr>
      </w:pPr>
      <w:r>
        <w:rPr>
          <w:rFonts w:ascii="Times New Roman" w:hAnsi="Times New Roman" w:eastAsia="方正小标宋简体"/>
          <w:bCs/>
          <w:color w:val="000000"/>
          <w:sz w:val="52"/>
          <w:szCs w:val="52"/>
        </w:rPr>
        <w:t>创业规划大赛</w:t>
      </w:r>
      <w:r>
        <w:rPr>
          <w:rFonts w:ascii="Times New Roman" w:hAnsi="Times New Roman" w:eastAsia="方正小标宋简体"/>
          <w:bCs/>
          <w:color w:val="000000"/>
          <w:spacing w:val="20"/>
          <w:sz w:val="52"/>
          <w:szCs w:val="52"/>
        </w:rPr>
        <w:t>申报评审书</w:t>
      </w:r>
    </w:p>
    <w:p>
      <w:pPr>
        <w:jc w:val="center"/>
        <w:rPr>
          <w:rFonts w:ascii="Times New Roman" w:hAnsi="Times New Roman" w:eastAsia="楷体_GB2312"/>
          <w:color w:val="000000"/>
          <w:szCs w:val="32"/>
        </w:rPr>
      </w:pPr>
      <w:r>
        <w:rPr>
          <w:rFonts w:ascii="Times New Roman" w:hAnsi="Times New Roman" w:eastAsia="楷体_GB2312"/>
          <w:color w:val="000000"/>
          <w:szCs w:val="32"/>
        </w:rPr>
        <w:t>（仅供中职学生使用）</w:t>
      </w:r>
    </w:p>
    <w:p>
      <w:pPr>
        <w:rPr>
          <w:rFonts w:ascii="Times New Roman" w:hAnsi="Times New Roman"/>
          <w:color w:val="000000"/>
          <w:sz w:val="21"/>
        </w:rPr>
      </w:pPr>
    </w:p>
    <w:p>
      <w:pPr>
        <w:rPr>
          <w:rFonts w:ascii="Times New Roman" w:hAnsi="Times New Roman"/>
          <w:color w:val="000000"/>
          <w:sz w:val="21"/>
        </w:rPr>
      </w:pPr>
    </w:p>
    <w:tbl>
      <w:tblPr>
        <w:tblStyle w:val="3"/>
        <w:tblW w:w="67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创业点子名称：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领 衔 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申报时间：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32"/>
              </w:rPr>
            </w:pPr>
          </w:p>
        </w:tc>
      </w:tr>
    </w:tbl>
    <w:p>
      <w:pPr>
        <w:rPr>
          <w:rFonts w:ascii="Times New Roman" w:hAnsi="Times New Roman"/>
          <w:color w:val="000000"/>
          <w:sz w:val="21"/>
        </w:rPr>
      </w:pPr>
    </w:p>
    <w:p>
      <w:pPr>
        <w:jc w:val="center"/>
        <w:rPr>
          <w:rFonts w:ascii="Times New Roman" w:hAnsi="Times New Roman"/>
          <w:color w:val="000000"/>
          <w:sz w:val="21"/>
        </w:rPr>
      </w:pPr>
    </w:p>
    <w:p>
      <w:pPr>
        <w:jc w:val="center"/>
        <w:rPr>
          <w:rFonts w:ascii="Times New Roman" w:hAnsi="Times New Roman"/>
          <w:color w:val="000000"/>
          <w:sz w:val="21"/>
        </w:rPr>
      </w:pPr>
    </w:p>
    <w:p>
      <w:pPr>
        <w:rPr>
          <w:rFonts w:ascii="Times New Roman" w:hAnsi="Times New Roman"/>
          <w:color w:val="000000"/>
          <w:sz w:val="21"/>
        </w:rPr>
      </w:pPr>
    </w:p>
    <w:p>
      <w:pPr>
        <w:jc w:val="center"/>
        <w:rPr>
          <w:rFonts w:ascii="Times New Roman" w:hAnsi="Times New Roman" w:eastAsia="楷体_GB2312"/>
          <w:b/>
          <w:color w:val="000000"/>
          <w:sz w:val="36"/>
          <w:szCs w:val="32"/>
        </w:rPr>
      </w:pPr>
      <w:r>
        <w:rPr>
          <w:rFonts w:ascii="Times New Roman" w:hAnsi="Times New Roman" w:eastAsia="楷体_GB2312"/>
          <w:b/>
          <w:color w:val="000000"/>
          <w:sz w:val="36"/>
          <w:szCs w:val="32"/>
        </w:rPr>
        <w:t>湖南黄炎培职业教育奖创业规划大赛组委会</w:t>
      </w:r>
    </w:p>
    <w:p>
      <w:pPr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ascii="Times New Roman" w:hAnsi="Times New Roman" w:eastAsia="楷体_GB2312"/>
          <w:b/>
          <w:color w:val="000000"/>
          <w:sz w:val="36"/>
          <w:szCs w:val="32"/>
        </w:rPr>
        <w:t>2019年制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br w:type="page"/>
      </w:r>
    </w:p>
    <w:p>
      <w:pPr>
        <w:ind w:right="567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填  表  说  明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一、本表须使用计算机如实准确填写。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二、创业作品名称应准确规范，最多不超过40个汉字（含标点符号）。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三、团队成员名单和指导教师一经上报，超过申报截止日期（6月12日）后不得更改，每个团队由3</w:t>
      </w:r>
      <w:r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>－5学生组成，指导教师不超过2人。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四、表格（表一除外）内所有文字均要求为仿宋、小四号、标准字距、单倍行距，不得随意调整格式。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五、如需在表格中插入表格、图片和视频等，可将存放表格、图片和视频的网络地址做成超链接，供网评专家点击查阅。存放表格、图片和视频的地址原则上应在世界大学城。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六、纸质材料要求用A3或A4纸双面打印，左侧装订成册，一式一份，不需特别包装设计。如有相关附件，可另行装订成册一并报送。</w:t>
      </w:r>
    </w:p>
    <w:p>
      <w:pPr>
        <w:spacing w:line="500" w:lineRule="exact"/>
        <w:ind w:left="527" w:right="567" w:firstLine="5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七、如有其他不明事宜，请与湖南黄炎培职业教育奖创业规划大赛组委会秘书处联系。</w:t>
      </w:r>
    </w:p>
    <w:p>
      <w:pPr>
        <w:spacing w:line="500" w:lineRule="exact"/>
        <w:ind w:right="567"/>
        <w:rPr>
          <w:rFonts w:ascii="Times New Roman" w:hAnsi="Times New Roman"/>
          <w:color w:val="000000"/>
          <w:sz w:val="28"/>
          <w:szCs w:val="28"/>
        </w:rPr>
      </w:pPr>
    </w:p>
    <w:p>
      <w:pPr>
        <w:spacing w:line="500" w:lineRule="exact"/>
        <w:ind w:right="567" w:firstLine="640" w:firstLineChars="200"/>
        <w:rPr>
          <w:rFonts w:ascii="Times New Roman" w:hAnsi="Times New Roman" w:eastAsia="黑体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Cs w:val="32"/>
        </w:rPr>
        <w:br w:type="page"/>
      </w:r>
      <w:r>
        <w:rPr>
          <w:rFonts w:ascii="Times New Roman" w:hAnsi="Times New Roman" w:eastAsia="黑体"/>
          <w:bCs/>
          <w:color w:val="000000"/>
          <w:sz w:val="28"/>
          <w:szCs w:val="28"/>
        </w:rPr>
        <w:t>一、基本情况表</w:t>
      </w:r>
    </w:p>
    <w:tbl>
      <w:tblPr>
        <w:tblStyle w:val="3"/>
        <w:tblW w:w="88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262"/>
        <w:gridCol w:w="900"/>
        <w:gridCol w:w="900"/>
        <w:gridCol w:w="720"/>
        <w:gridCol w:w="720"/>
        <w:gridCol w:w="965"/>
        <w:gridCol w:w="181"/>
        <w:gridCol w:w="632"/>
        <w:gridCol w:w="502"/>
        <w:gridCol w:w="13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团队基本情况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领衔人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　　级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学校全称</w:t>
            </w:r>
          </w:p>
        </w:tc>
        <w:tc>
          <w:tcPr>
            <w:tcW w:w="4205" w:type="dxa"/>
            <w:gridSpan w:val="5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邮　　编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05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市州推荐人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95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学校地址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市州推荐人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电      话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团队成员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000000"/>
                <w:w w:val="9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90"/>
                <w:sz w:val="21"/>
                <w:szCs w:val="21"/>
              </w:rPr>
              <w:t>（含领衔人）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年级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95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任务分工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95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作品所属领域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（划√）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735" w:firstLineChars="35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产品（   ）</w:t>
            </w: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215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服务（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　　名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职务或职称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电话或手机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资　格　确　认</w:t>
            </w:r>
          </w:p>
        </w:tc>
        <w:tc>
          <w:tcPr>
            <w:tcW w:w="81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1、本申报评审书申报者均为在校学生。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2、本申报评审书是学生独立（合作）完成或在老师指导下完成。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3、本申报评审书所提供的申报材料真实可信。</w:t>
            </w:r>
          </w:p>
          <w:p>
            <w:pPr>
              <w:snapToGrid w:val="0"/>
              <w:ind w:firstLine="630" w:firstLineChars="3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ind w:right="48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学校公章：</w:t>
            </w:r>
          </w:p>
          <w:p>
            <w:pPr>
              <w:snapToGrid w:val="0"/>
              <w:ind w:right="480" w:firstLine="4515" w:firstLineChars="215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snapToGrid w:val="0"/>
              <w:ind w:firstLine="1995" w:firstLineChars="95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                     年    月    日　　　</w:t>
            </w:r>
          </w:p>
        </w:tc>
      </w:tr>
    </w:tbl>
    <w:p>
      <w:pPr>
        <w:ind w:firstLine="560" w:firstLineChars="200"/>
        <w:rPr>
          <w:rFonts w:ascii="Times New Roman" w:hAnsi="Times New Roman" w:eastAsia="黑体"/>
          <w:color w:val="000000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28"/>
          <w:szCs w:val="28"/>
        </w:rPr>
        <w:t>二、创业点子概述</w:t>
      </w:r>
    </w:p>
    <w:tbl>
      <w:tblPr>
        <w:tblStyle w:val="3"/>
        <w:tblW w:w="844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7" w:hRule="atLeast"/>
        </w:trPr>
        <w:tc>
          <w:tcPr>
            <w:tcW w:w="8444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1、创业点子的基本内容介绍，包括独特性、新颖性、创新性等；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2、创业点子的产生过程介绍，是怎么想出来的？为什么会有这样的想法？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三、市场调查与预测</w:t>
      </w:r>
    </w:p>
    <w:tbl>
      <w:tblPr>
        <w:tblStyle w:val="3"/>
        <w:tblW w:w="844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8444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1、对创业点子是否做过可靠的市场调查？请阐述市场调查的内容与结果；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2、在市场调查的基础上预测该创业点子的可行性及潜在的消费者市场；</w:t>
            </w:r>
          </w:p>
          <w:p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3、分析做这个创业点子的优劣势。</w:t>
            </w:r>
          </w:p>
        </w:tc>
      </w:tr>
    </w:tbl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四、实施计划</w:t>
      </w:r>
    </w:p>
    <w:tbl>
      <w:tblPr>
        <w:tblStyle w:val="3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8598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1、创业点子未来的整体实施方案；</w:t>
            </w: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2、重点介绍营销计划；</w:t>
            </w: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3、经营目标。</w:t>
            </w: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五、市州初赛意见</w:t>
      </w:r>
    </w:p>
    <w:tbl>
      <w:tblPr>
        <w:tblStyle w:val="3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</w:trPr>
        <w:tc>
          <w:tcPr>
            <w:tcW w:w="8598" w:type="dxa"/>
            <w:noWrap w:val="0"/>
            <w:vAlign w:val="top"/>
          </w:tcPr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创新点及推选理由（如为市州初赛一等奖，请特别注明）</w:t>
            </w: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right="1120" w:firstLine="3255" w:firstLineChars="15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市州初赛责任人：</w:t>
            </w:r>
          </w:p>
          <w:p>
            <w:pPr>
              <w:ind w:right="560" w:firstLine="2835" w:firstLineChars="135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right="560" w:firstLine="5250" w:firstLineChars="250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   月   日</w:t>
            </w:r>
          </w:p>
        </w:tc>
      </w:tr>
    </w:tbl>
    <w:p>
      <w:pPr>
        <w:ind w:firstLine="697" w:firstLineChars="249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六、专家评审意见</w:t>
      </w:r>
    </w:p>
    <w:tbl>
      <w:tblPr>
        <w:tblStyle w:val="3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8598" w:type="dxa"/>
            <w:noWrap w:val="0"/>
            <w:vAlign w:val="center"/>
          </w:tcPr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是否进入决赛及其理由：</w:t>
            </w: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right="560" w:firstLine="2835" w:firstLineChars="13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专家评审委员会负责人：</w:t>
            </w:r>
          </w:p>
          <w:p>
            <w:pPr>
              <w:ind w:right="560" w:firstLine="2835" w:firstLineChars="135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right="-108" w:firstLine="5355" w:firstLineChars="25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   月   日</w:t>
            </w:r>
          </w:p>
        </w:tc>
      </w:tr>
    </w:tbl>
    <w:p>
      <w:pPr>
        <w:ind w:firstLine="700" w:firstLineChars="250"/>
        <w:rPr>
          <w:rFonts w:ascii="Times New Roman" w:hAnsi="Times New Roman" w:eastAsia="黑体"/>
          <w:color w:val="000000"/>
          <w:sz w:val="28"/>
        </w:rPr>
      </w:pPr>
    </w:p>
    <w:p>
      <w:pPr>
        <w:ind w:firstLine="700" w:firstLineChars="25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七、总决赛现场答辩成绩</w:t>
      </w:r>
    </w:p>
    <w:tbl>
      <w:tblPr>
        <w:tblStyle w:val="3"/>
        <w:tblW w:w="8502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60"/>
        <w:gridCol w:w="1060"/>
        <w:gridCol w:w="1060"/>
        <w:gridCol w:w="1061"/>
        <w:gridCol w:w="1060"/>
        <w:gridCol w:w="1060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专家一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专家二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专家四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专家五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专家六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专家七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得  分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总  分</w:t>
            </w:r>
          </w:p>
        </w:tc>
        <w:tc>
          <w:tcPr>
            <w:tcW w:w="742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8502" w:type="dxa"/>
            <w:gridSpan w:val="8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现场答辩专家组负责人：</w:t>
            </w: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8"/>
        </w:rPr>
      </w:pPr>
    </w:p>
    <w:p>
      <w:pPr>
        <w:ind w:firstLine="560" w:firstLineChars="200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八、省大赛组委会意见</w:t>
      </w:r>
    </w:p>
    <w:tbl>
      <w:tblPr>
        <w:tblStyle w:val="3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</w:trPr>
        <w:tc>
          <w:tcPr>
            <w:tcW w:w="8598" w:type="dxa"/>
            <w:noWrap w:val="0"/>
            <w:vAlign w:val="top"/>
          </w:tcPr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left="420" w:hanging="420" w:hangingChars="20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right="560" w:firstLine="2940" w:firstLineChars="140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省大赛组委会负责人：</w:t>
            </w:r>
          </w:p>
          <w:p>
            <w:pPr>
              <w:ind w:firstLine="3045" w:firstLineChars="145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ind w:firstLine="4620" w:firstLineChars="220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A5BBA"/>
    <w:rsid w:val="56AA5BBA"/>
    <w:rsid w:val="5AA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2019-04-29T09:46:00Z</dcterms:created>
  <dc:creator>寒江雪</dc:creator>
  <cp:lastModifiedBy>寒江雪</cp:lastModifiedBy>
  <dcterms:modified xsi:type="dcterms:W3CDTF">2019-04-29T09:47:16Z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