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校企合作单位考察评估报告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70"/>
        <w:gridCol w:w="162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right="124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负责考察二级学院</w:t>
            </w:r>
          </w:p>
        </w:tc>
        <w:tc>
          <w:tcPr>
            <w:tcW w:w="23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858" w:leftChars="0" w:right="84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201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44" w:leftChars="0" w:right="31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right="124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考察人员</w:t>
            </w:r>
          </w:p>
        </w:tc>
        <w:tc>
          <w:tcPr>
            <w:tcW w:w="23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858" w:leftChars="0" w:right="84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201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考察时间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44" w:leftChars="0" w:right="31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right="124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128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44" w:leftChars="0" w:right="31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right="19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单位法人</w:t>
            </w:r>
          </w:p>
        </w:tc>
        <w:tc>
          <w:tcPr>
            <w:tcW w:w="23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108" w:leftChars="0" w:right="-58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201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44" w:leftChars="0" w:right="31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right="19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单位联系人</w:t>
            </w:r>
          </w:p>
        </w:tc>
        <w:tc>
          <w:tcPr>
            <w:tcW w:w="23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858" w:leftChars="0" w:right="84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201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45" w:leftChars="0" w:right="3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right="19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6128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45" w:leftChars="0" w:right="3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right="19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单位详细地址</w:t>
            </w:r>
          </w:p>
        </w:tc>
        <w:tc>
          <w:tcPr>
            <w:tcW w:w="6128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45" w:leftChars="0" w:right="3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before="0" w:line="400" w:lineRule="exact"/>
              <w:ind w:right="0" w:rightChars="0"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cs="宋体"/>
                <w:b/>
                <w:sz w:val="24"/>
                <w:szCs w:val="24"/>
                <w:lang w:eastAsia="zh-CN"/>
              </w:rPr>
              <w:t>拟合作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内容包括：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单位简介、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单位资质、诚信状况、管理水平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等方面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before="0" w:line="400" w:lineRule="exact"/>
              <w:ind w:right="0" w:rightChars="0" w:firstLine="482" w:firstLineChars="200"/>
              <w:textAlignment w:val="auto"/>
              <w:rPr>
                <w:rFonts w:hint="eastAsia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sz w:val="24"/>
                <w:szCs w:val="24"/>
                <w:lang w:eastAsia="zh-CN"/>
              </w:rPr>
              <w:t>二、合作内容及</w:t>
            </w:r>
            <w:r>
              <w:rPr>
                <w:rFonts w:hint="eastAsia" w:cs="宋体"/>
                <w:b/>
                <w:sz w:val="24"/>
                <w:szCs w:val="24"/>
                <w:lang w:val="en-US" w:eastAsia="zh-CN"/>
              </w:rPr>
              <w:t>合作方式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before="0" w:line="400" w:lineRule="exact"/>
              <w:ind w:right="0" w:rightChars="0"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如涉及学生岗位实习，评估考察应包括：实习岗位性质和内容、实习薪资待遇，实习岗位是否符合专业人才培养目标要求，实习工作时间、工作环境、生活环境以及健康保障、安全防护，适宜接收实习学生人数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before="0" w:line="400" w:lineRule="exact"/>
              <w:ind w:right="0" w:righ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before="0" w:line="4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考察意见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before="0" w:line="400" w:lineRule="exact"/>
              <w:ind w:right="0" w:rightChars="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542EA"/>
    <w:multiLevelType w:val="singleLevel"/>
    <w:tmpl w:val="FDF542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mQ3OGUwYmJmZjlkNzJiYmQ0YTNlZmM3ODJhYTQifQ=="/>
  </w:docVars>
  <w:rsids>
    <w:rsidRoot w:val="00000000"/>
    <w:rsid w:val="03720D63"/>
    <w:rsid w:val="12CA59D2"/>
    <w:rsid w:val="3742260B"/>
    <w:rsid w:val="434775FE"/>
    <w:rsid w:val="45BA2258"/>
    <w:rsid w:val="510669D6"/>
    <w:rsid w:val="57365030"/>
    <w:rsid w:val="69C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spacing w:before="16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228</Characters>
  <Lines>0</Lines>
  <Paragraphs>0</Paragraphs>
  <TotalTime>3</TotalTime>
  <ScaleCrop>false</ScaleCrop>
  <LinksUpToDate>false</LinksUpToDate>
  <CharactersWithSpaces>234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2022-06-02T09:13:00Z</dcterms:created>
  <dc:creator>Administrator</dc:creator>
  <cp:lastModifiedBy>lyh</cp:lastModifiedBy>
  <dcterms:modified xsi:type="dcterms:W3CDTF">2024-03-20T09:33:05Z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5AB5B04C31704EBD8BBE476D6E896E09_13</vt:lpwstr>
  </property>
</Properties>
</file>