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娄底职业技术学院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Hlk114500654"/>
      <w:bookmarkStart w:id="1" w:name="_Hlk114512503"/>
      <w:r>
        <w:rPr>
          <w:rFonts w:hint="eastAsia" w:ascii="方正小标宋简体" w:eastAsia="方正小标宋简体"/>
          <w:sz w:val="36"/>
          <w:szCs w:val="36"/>
        </w:rPr>
        <w:t>基础护理实训室提质改造</w:t>
      </w:r>
      <w:bookmarkEnd w:id="0"/>
      <w:r>
        <w:rPr>
          <w:rFonts w:hint="eastAsia" w:ascii="方正小标宋简体" w:eastAsia="方正小标宋简体"/>
          <w:sz w:val="36"/>
          <w:szCs w:val="36"/>
        </w:rPr>
        <w:t>（一）</w:t>
      </w:r>
      <w:bookmarkEnd w:id="1"/>
      <w:r>
        <w:rPr>
          <w:rFonts w:hint="eastAsia" w:ascii="方正小标宋简体" w:eastAsia="方正小标宋简体"/>
          <w:sz w:val="36"/>
          <w:szCs w:val="36"/>
        </w:rPr>
        <w:t>采购项目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采购需求</w:t>
      </w:r>
    </w:p>
    <w:p>
      <w:pPr>
        <w:spacing w:line="520" w:lineRule="exact"/>
        <w:ind w:firstLine="562" w:firstLineChars="200"/>
        <w:jc w:val="left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spacing w:line="520" w:lineRule="exact"/>
        <w:ind w:firstLine="562" w:firstLineChars="200"/>
        <w:jc w:val="left"/>
        <w:rPr>
          <w:rFonts w:hint="eastAsia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一、项目概述：</w:t>
      </w:r>
      <w:r>
        <w:rPr>
          <w:rFonts w:hint="eastAsia"/>
          <w:sz w:val="28"/>
          <w:szCs w:val="28"/>
        </w:rPr>
        <w:t>该项目为基础护理实训室提质改造采购项目</w:t>
      </w:r>
      <w:r>
        <w:rPr>
          <w:rFonts w:hint="eastAsia" w:ascii="宋体" w:hAnsi="宋体" w:cs="宋体"/>
          <w:sz w:val="28"/>
          <w:szCs w:val="28"/>
        </w:rPr>
        <w:t>，包括</w:t>
      </w:r>
      <w:r>
        <w:rPr>
          <w:rFonts w:hint="eastAsia"/>
          <w:sz w:val="28"/>
          <w:szCs w:val="28"/>
        </w:rPr>
        <w:t>成年护理模拟人等，具体设备详见附件采购清单。</w:t>
      </w: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二、项目预算及控制价：</w:t>
      </w:r>
      <w:r>
        <w:rPr>
          <w:rFonts w:ascii="宋体" w:hAnsi="宋体" w:cs="宋体"/>
          <w:b/>
          <w:bCs/>
          <w:sz w:val="28"/>
          <w:szCs w:val="28"/>
        </w:rPr>
        <w:t>53200</w:t>
      </w:r>
      <w:r>
        <w:rPr>
          <w:rFonts w:hint="eastAsia" w:ascii="宋体" w:hAnsi="宋体" w:cs="宋体"/>
          <w:b/>
          <w:bCs/>
          <w:sz w:val="28"/>
          <w:szCs w:val="28"/>
        </w:rPr>
        <w:t>元</w:t>
      </w:r>
    </w:p>
    <w:p>
      <w:pPr>
        <w:spacing w:line="520" w:lineRule="exact"/>
        <w:ind w:firstLine="562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三、采购方式：询价采购</w:t>
      </w: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四、投标人基本资质要求：</w:t>
      </w:r>
    </w:p>
    <w:p>
      <w:pPr>
        <w:spacing w:line="520" w:lineRule="exact"/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  <w:t>1、一般资质条件：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应当符合《政府采购法》第二十二条第一款的规定，即：</w:t>
      </w:r>
    </w:p>
    <w:p>
      <w:pPr>
        <w:pStyle w:val="6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（1）具有独立承担民事责任的能力；</w:t>
      </w:r>
    </w:p>
    <w:p>
      <w:pPr>
        <w:pStyle w:val="6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（2）具有良好的商业信誉和健全的财务会计制度；</w:t>
      </w:r>
    </w:p>
    <w:p>
      <w:pPr>
        <w:pStyle w:val="6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（3）具有履行合同所必需的设备和专业技术能力；</w:t>
      </w:r>
    </w:p>
    <w:p>
      <w:pPr>
        <w:pStyle w:val="6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eastAsia" w:ascii="微软雅黑" w:hAnsi="微软雅黑" w:cs="微软雅黑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（4）有依法缴纳税收和社会保障资金的良好记录；</w:t>
      </w:r>
    </w:p>
    <w:p>
      <w:pPr>
        <w:pStyle w:val="6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（5）参加政府采购活动前三年内，在经营活动中没有重大违法记录；</w:t>
      </w:r>
    </w:p>
    <w:p>
      <w:pPr>
        <w:pStyle w:val="6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eastAsia" w:ascii="微软雅黑" w:hAnsi="微软雅黑" w:cs="微软雅黑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（6）法律、行政法规规定的其他条件；</w:t>
      </w:r>
    </w:p>
    <w:p>
      <w:pPr>
        <w:autoSpaceDE w:val="0"/>
        <w:autoSpaceDN w:val="0"/>
        <w:snapToGrid w:val="0"/>
        <w:spacing w:after="78" w:afterLines="25" w:line="520" w:lineRule="exact"/>
        <w:ind w:firstLine="560" w:firstLineChars="200"/>
        <w:jc w:val="left"/>
        <w:textAlignment w:val="center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2、根据《湖南省财政厅关于政府采购促进中小企业发展有关措施的通知》，以上资质条件中的（2）（3）（4）(5)证明文件可以以承诺方式递交，如果是承诺方式，请提供《湖南省政府采购供应商资质承诺函》详见附件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>
      <w:pPr>
        <w:autoSpaceDE w:val="0"/>
        <w:autoSpaceDN w:val="0"/>
        <w:snapToGrid w:val="0"/>
        <w:spacing w:after="78" w:afterLines="25" w:line="520" w:lineRule="exact"/>
        <w:ind w:firstLine="560" w:firstLineChars="200"/>
        <w:jc w:val="left"/>
        <w:textAlignment w:val="center"/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cs="宋体"/>
          <w:color w:val="000000"/>
          <w:sz w:val="28"/>
          <w:szCs w:val="28"/>
          <w:shd w:val="clear" w:color="auto" w:fill="FFFFFF"/>
          <w:lang w:bidi="ar"/>
        </w:rPr>
        <w:t>3</w:t>
      </w:r>
      <w:r>
        <w:rPr>
          <w:rFonts w:hint="eastAsia" w:cs="宋体"/>
          <w:color w:val="000000"/>
          <w:sz w:val="28"/>
          <w:szCs w:val="28"/>
          <w:shd w:val="clear" w:color="auto" w:fill="FFFFFF"/>
          <w:lang w:bidi="ar"/>
        </w:rPr>
        <w:t>、</w:t>
      </w:r>
      <w:r>
        <w:rPr>
          <w:rFonts w:cs="宋体"/>
          <w:color w:val="000000"/>
          <w:sz w:val="28"/>
          <w:szCs w:val="28"/>
          <w:shd w:val="clear" w:color="auto" w:fill="FFFFFF"/>
          <w:lang w:bidi="ar"/>
        </w:rPr>
        <w:t>供应商特定资格条件：投标人必须具备第二类医疗器械经营备案凭证，营业执照的经营范围有二类医疗器械，且处于有效期内。</w:t>
      </w:r>
    </w:p>
    <w:p>
      <w:pPr>
        <w:spacing w:line="520" w:lineRule="exact"/>
        <w:ind w:firstLine="560" w:firstLineChars="200"/>
        <w:rPr>
          <w:rFonts w:hint="eastAsia"/>
        </w:rPr>
      </w:pP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、投标人提供企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业有效的法人营业执照副本、扫描件。</w:t>
      </w: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五、采购基本要求</w:t>
      </w:r>
    </w:p>
    <w:p>
      <w:pPr>
        <w:pStyle w:val="3"/>
        <w:spacing w:line="520" w:lineRule="exact"/>
        <w:ind w:firstLine="560" w:firstLineChars="200"/>
        <w:rPr>
          <w:rFonts w:hint="eastAsia"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1、质量要求</w:t>
      </w:r>
    </w:p>
    <w:p>
      <w:pPr>
        <w:pStyle w:val="3"/>
        <w:spacing w:line="520" w:lineRule="exact"/>
        <w:ind w:firstLine="560" w:firstLineChars="200"/>
        <w:rPr>
          <w:rFonts w:hint="eastAsia" w:cs="宋体"/>
          <w:sz w:val="28"/>
          <w:szCs w:val="28"/>
        </w:rPr>
      </w:pPr>
      <w:r>
        <w:rPr>
          <w:rFonts w:hint="eastAsia" w:cs="宋体"/>
          <w:kern w:val="0"/>
          <w:sz w:val="28"/>
          <w:szCs w:val="28"/>
          <w:shd w:val="clear" w:color="auto" w:fill="FFFFFF"/>
        </w:rPr>
        <w:t>投标人提供的产品必须是原装正品，符合国家质量检测标准，</w:t>
      </w:r>
      <w:r>
        <w:rPr>
          <w:rFonts w:hint="eastAsia" w:cs="宋体"/>
          <w:sz w:val="28"/>
          <w:szCs w:val="28"/>
        </w:rPr>
        <w:t>并能满足产品说明书所规定的各种性能。</w:t>
      </w:r>
    </w:p>
    <w:p>
      <w:pPr>
        <w:pStyle w:val="3"/>
        <w:tabs>
          <w:tab w:val="left" w:pos="929"/>
          <w:tab w:val="left" w:pos="944"/>
        </w:tabs>
        <w:spacing w:line="520" w:lineRule="exact"/>
        <w:ind w:firstLine="560" w:firstLineChars="200"/>
        <w:rPr>
          <w:rFonts w:hint="eastAsia"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2、验货要求</w:t>
      </w:r>
    </w:p>
    <w:p>
      <w:pPr>
        <w:pStyle w:val="3"/>
        <w:spacing w:line="520" w:lineRule="exact"/>
        <w:ind w:firstLine="560" w:firstLineChars="200"/>
        <w:rPr>
          <w:rFonts w:hint="eastAsia"/>
          <w:kern w:val="0"/>
          <w:sz w:val="24"/>
        </w:rPr>
      </w:pPr>
      <w:r>
        <w:rPr>
          <w:rFonts w:hint="eastAsia" w:cs="宋体"/>
          <w:sz w:val="28"/>
          <w:szCs w:val="28"/>
        </w:rPr>
        <w:t>中标人保证产品质量，所有实训</w:t>
      </w:r>
      <w:r>
        <w:rPr>
          <w:rFonts w:hint="eastAsia" w:cs="宋体"/>
          <w:sz w:val="28"/>
          <w:szCs w:val="28"/>
          <w:lang w:val="en-US" w:eastAsia="zh-CN"/>
        </w:rPr>
        <w:t>设备</w:t>
      </w:r>
      <w:r>
        <w:rPr>
          <w:rFonts w:hint="eastAsia" w:cs="宋体"/>
          <w:sz w:val="28"/>
          <w:szCs w:val="28"/>
        </w:rPr>
        <w:t>生产日期必须为2021年后生产，经验收合格后方可入库使用</w:t>
      </w:r>
      <w:r>
        <w:rPr>
          <w:rFonts w:hint="eastAsia"/>
          <w:kern w:val="0"/>
          <w:sz w:val="24"/>
        </w:rPr>
        <w:t>。</w:t>
      </w:r>
    </w:p>
    <w:p>
      <w:pPr>
        <w:spacing w:line="520" w:lineRule="exact"/>
        <w:ind w:firstLine="560" w:firstLineChars="200"/>
        <w:rPr>
          <w:rFonts w:hint="eastAsia"/>
        </w:rPr>
      </w:pPr>
      <w:r>
        <w:rPr>
          <w:rFonts w:hint="eastAsia" w:cs="宋体"/>
          <w:sz w:val="28"/>
          <w:szCs w:val="28"/>
        </w:rPr>
        <w:t>3、</w:t>
      </w:r>
      <w:r>
        <w:rPr>
          <w:rFonts w:hint="eastAsia" w:ascii="宋体" w:hAnsi="宋体" w:cs="宋体"/>
          <w:sz w:val="28"/>
          <w:szCs w:val="28"/>
        </w:rPr>
        <w:t>服务要求</w:t>
      </w:r>
    </w:p>
    <w:p>
      <w:pPr>
        <w:pStyle w:val="3"/>
        <w:spacing w:line="520" w:lineRule="exact"/>
        <w:ind w:firstLine="560" w:firstLineChars="200"/>
        <w:rPr>
          <w:rFonts w:hint="eastAsia" w:cs="宋体"/>
          <w:color w:val="000000"/>
          <w:sz w:val="28"/>
          <w:szCs w:val="28"/>
        </w:rPr>
      </w:pPr>
      <w:r>
        <w:rPr>
          <w:rFonts w:hint="eastAsia" w:cs="宋体"/>
          <w:sz w:val="28"/>
          <w:szCs w:val="28"/>
        </w:rPr>
        <w:t>中标人按国家规定实行“三包”服务。质保期</w:t>
      </w:r>
      <w:r>
        <w:rPr>
          <w:rFonts w:hint="eastAsia" w:cs="宋体"/>
          <w:sz w:val="28"/>
          <w:szCs w:val="28"/>
          <w:lang w:val="en-US" w:eastAsia="zh-CN"/>
        </w:rPr>
        <w:t>三年</w:t>
      </w:r>
      <w:r>
        <w:rPr>
          <w:rFonts w:hint="eastAsia" w:cs="宋体"/>
          <w:sz w:val="28"/>
          <w:szCs w:val="28"/>
        </w:rPr>
        <w:t>，即在质保期</w:t>
      </w:r>
      <w:r>
        <w:rPr>
          <w:rFonts w:hint="eastAsia" w:cs="宋体"/>
          <w:sz w:val="28"/>
          <w:szCs w:val="28"/>
          <w:lang w:val="en-US" w:eastAsia="zh-CN"/>
        </w:rPr>
        <w:t>三</w:t>
      </w:r>
      <w:r>
        <w:rPr>
          <w:rFonts w:hint="eastAsia" w:cs="宋体"/>
          <w:sz w:val="28"/>
          <w:szCs w:val="28"/>
        </w:rPr>
        <w:t>年内，学校正常使用中标人所供</w:t>
      </w:r>
      <w:r>
        <w:rPr>
          <w:rFonts w:hint="eastAsia" w:cs="宋体"/>
          <w:sz w:val="28"/>
          <w:szCs w:val="28"/>
          <w:lang w:val="en-US" w:eastAsia="zh-CN"/>
        </w:rPr>
        <w:t>设备</w:t>
      </w:r>
      <w:r>
        <w:rPr>
          <w:rFonts w:hint="eastAsia" w:cs="宋体"/>
          <w:sz w:val="28"/>
          <w:szCs w:val="28"/>
        </w:rPr>
        <w:t>而出现质量问题时，中标方2小时内响应，</w:t>
      </w:r>
      <w:r>
        <w:rPr>
          <w:rFonts w:hint="eastAsia" w:cs="宋体"/>
          <w:sz w:val="28"/>
          <w:szCs w:val="28"/>
          <w:lang w:val="en-US" w:eastAsia="zh-CN"/>
        </w:rPr>
        <w:t>2</w:t>
      </w:r>
      <w:r>
        <w:rPr>
          <w:rFonts w:hint="eastAsia" w:cs="宋体"/>
          <w:sz w:val="28"/>
          <w:szCs w:val="28"/>
        </w:rPr>
        <w:t>天内解决到位。</w:t>
      </w:r>
    </w:p>
    <w:p>
      <w:pPr>
        <w:pStyle w:val="3"/>
        <w:numPr>
          <w:ilvl w:val="0"/>
          <w:numId w:val="1"/>
        </w:numPr>
        <w:spacing w:line="520" w:lineRule="exact"/>
        <w:ind w:firstLine="560" w:firstLineChars="200"/>
        <w:rPr>
          <w:rFonts w:hint="eastAsia"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报价要求</w:t>
      </w:r>
    </w:p>
    <w:p>
      <w:pPr>
        <w:pStyle w:val="3"/>
        <w:spacing w:line="520" w:lineRule="exact"/>
        <w:ind w:firstLine="560" w:firstLineChars="200"/>
        <w:rPr>
          <w:rFonts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总价不能超过项目预算控制价，根据设备进行分项报价且分项报价不能超过分项控制价，并注明品牌。</w:t>
      </w:r>
    </w:p>
    <w:p>
      <w:pPr>
        <w:pStyle w:val="3"/>
        <w:spacing w:line="520" w:lineRule="exact"/>
        <w:ind w:firstLine="562" w:firstLineChars="200"/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六、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设备</w:t>
      </w:r>
      <w:r>
        <w:rPr>
          <w:rFonts w:hint="eastAsia" w:cs="宋体"/>
          <w:b/>
          <w:bCs/>
          <w:sz w:val="28"/>
          <w:szCs w:val="28"/>
        </w:rPr>
        <w:t>采购清单</w:t>
      </w:r>
    </w:p>
    <w:p>
      <w:pPr>
        <w:pStyle w:val="3"/>
        <w:spacing w:line="520" w:lineRule="exact"/>
        <w:ind w:firstLine="560" w:firstLineChars="200"/>
        <w:rPr>
          <w:rFonts w:hint="eastAsia" w:eastAsia="宋体" w:cs="宋体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宋体"/>
          <w:kern w:val="0"/>
          <w:sz w:val="28"/>
          <w:szCs w:val="28"/>
          <w:shd w:val="clear" w:color="auto" w:fill="FFFFFF"/>
        </w:rPr>
        <w:t>详见附件</w:t>
      </w:r>
      <w:r>
        <w:rPr>
          <w:rFonts w:hint="eastAsia" w:cs="宋体"/>
          <w:kern w:val="0"/>
          <w:sz w:val="28"/>
          <w:szCs w:val="28"/>
          <w:shd w:val="clear" w:color="auto" w:fill="FFFFFF"/>
          <w:lang w:val="en-US" w:eastAsia="zh-CN"/>
        </w:rPr>
        <w:t>2</w:t>
      </w:r>
      <w:bookmarkStart w:id="2" w:name="_GoBack"/>
      <w:bookmarkEnd w:id="2"/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七、交货时间、地点及方式</w:t>
      </w:r>
    </w:p>
    <w:p>
      <w:pPr>
        <w:spacing w:line="52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1.交货时间：中标人须于合同签订后</w:t>
      </w:r>
      <w:r>
        <w:rPr>
          <w:rFonts w:ascii="宋体" w:hAnsi="宋体" w:cs="宋体"/>
          <w:sz w:val="28"/>
          <w:szCs w:val="28"/>
        </w:rPr>
        <w:t>7</w:t>
      </w:r>
      <w:r>
        <w:rPr>
          <w:rFonts w:hint="eastAsia" w:ascii="宋体" w:hAnsi="宋体" w:cs="宋体"/>
          <w:sz w:val="28"/>
          <w:szCs w:val="28"/>
        </w:rPr>
        <w:t>个工作日内完成项目的全部内容。</w:t>
      </w:r>
    </w:p>
    <w:p>
      <w:pPr>
        <w:spacing w:line="52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2.交货地点：娄底职业技术学院医卫校区内指定地点。</w:t>
      </w:r>
    </w:p>
    <w:p>
      <w:pPr>
        <w:spacing w:line="520" w:lineRule="exact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3.交货方式：中标人完成供货后须进行合格验收，中标方承担验收合格前的一切风险、责任和费用。</w:t>
      </w: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八、付款方式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1、本项目设履约保证</w:t>
      </w:r>
      <w:r>
        <w:rPr>
          <w:rFonts w:ascii="宋体" w:hAnsi="宋体" w:cs="宋体"/>
          <w:color w:val="000000"/>
          <w:sz w:val="28"/>
          <w:szCs w:val="28"/>
        </w:rPr>
        <w:t>2000</w:t>
      </w:r>
      <w:r>
        <w:rPr>
          <w:rFonts w:hint="eastAsia" w:ascii="宋体" w:hAnsi="宋体" w:cs="宋体"/>
          <w:color w:val="000000"/>
          <w:sz w:val="28"/>
          <w:szCs w:val="28"/>
        </w:rPr>
        <w:t>元整，签订合同前交清，验收合格后一个月内无息退还。</w:t>
      </w:r>
    </w:p>
    <w:p>
      <w:pPr>
        <w:pStyle w:val="6"/>
        <w:widowControl/>
        <w:shd w:val="clear" w:color="auto" w:fill="FFFFFF"/>
        <w:spacing w:before="0" w:beforeAutospacing="0" w:after="0" w:afterAutospacing="0" w:line="360" w:lineRule="auto"/>
        <w:ind w:firstLine="560" w:firstLineChars="200"/>
        <w:jc w:val="both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2、项目验收合格后如无质量问题一个月内一次性付清。</w:t>
      </w:r>
    </w:p>
    <w:p>
      <w:pPr>
        <w:pStyle w:val="6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jc w:val="both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jc w:val="both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="0" w:beforeAutospacing="0" w:after="0" w:afterAutospacing="0" w:line="520" w:lineRule="exact"/>
        <w:ind w:firstLine="5600" w:firstLineChars="20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医学部护理学院</w:t>
      </w:r>
    </w:p>
    <w:p>
      <w:pPr>
        <w:pStyle w:val="6"/>
        <w:widowControl/>
        <w:shd w:val="clear" w:color="auto" w:fill="FFFFFF"/>
        <w:spacing w:before="0" w:beforeAutospacing="0" w:after="0" w:afterAutospacing="0" w:line="520" w:lineRule="exact"/>
        <w:ind w:firstLine="5040" w:firstLineChars="1800"/>
        <w:jc w:val="both"/>
        <w:rPr>
          <w:rFonts w:hint="eastAsia" w:ascii="黑体" w:hAnsi="黑体" w:eastAsia="黑体" w:cs="黑体"/>
          <w:sz w:val="28"/>
          <w:szCs w:val="28"/>
          <w:shd w:val="clear" w:color="auto" w:fill="FFFFFF"/>
        </w:rPr>
        <w:sectPr>
          <w:pgSz w:w="11850" w:h="16783"/>
          <w:pgMar w:top="1134" w:right="1247" w:bottom="1134" w:left="1797" w:header="851" w:footer="992" w:gutter="0"/>
          <w:cols w:space="720" w:num="1"/>
          <w:docGrid w:type="lines" w:linePitch="312" w:charSpace="0"/>
        </w:sectPr>
      </w:pPr>
      <w:r>
        <w:rPr>
          <w:rFonts w:ascii="宋体" w:hAnsi="宋体" w:cs="宋体"/>
          <w:sz w:val="28"/>
          <w:szCs w:val="28"/>
          <w:shd w:val="clear" w:color="auto" w:fill="FFFFFF"/>
        </w:rPr>
        <w:t>2022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年</w:t>
      </w:r>
      <w:r>
        <w:rPr>
          <w:rFonts w:ascii="宋体" w:hAnsi="宋体" w:cs="宋体"/>
          <w:sz w:val="28"/>
          <w:szCs w:val="28"/>
          <w:shd w:val="clear" w:color="auto" w:fill="FFFFFF"/>
        </w:rPr>
        <w:t>09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月</w:t>
      </w:r>
      <w:r>
        <w:rPr>
          <w:rFonts w:ascii="宋体" w:hAnsi="宋体" w:cs="宋体"/>
          <w:sz w:val="28"/>
          <w:szCs w:val="28"/>
          <w:shd w:val="clear" w:color="auto" w:fill="FFFFFF"/>
        </w:rPr>
        <w:t>19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日</w:t>
      </w: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4FE1BF"/>
    <w:multiLevelType w:val="singleLevel"/>
    <w:tmpl w:val="094FE1BF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YjU4N2QwNWYyOTQ0YjE2ZTBiODE0NWRhZTVmZDgifQ=="/>
  </w:docVars>
  <w:rsids>
    <w:rsidRoot w:val="41D96638"/>
    <w:rsid w:val="2AF57C94"/>
    <w:rsid w:val="41D96638"/>
    <w:rsid w:val="5CBE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line="460" w:lineRule="exact"/>
    </w:pPr>
    <w:rPr>
      <w:rFonts w:ascii="宋体" w:hAnsi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908</Words>
  <Characters>928</Characters>
  <Lines>0</Lines>
  <Paragraphs>0</Paragraphs>
  <TotalTime>7</TotalTime>
  <ScaleCrop>false</ScaleCrop>
  <LinksUpToDate>false</LinksUpToDate>
  <CharactersWithSpaces>928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2022-09-22T08:49:00Z</dcterms:created>
  <dc:creator>Administrator</dc:creator>
  <cp:lastModifiedBy>Administrator</cp:lastModifiedBy>
  <dcterms:modified xsi:type="dcterms:W3CDTF">2022-09-22T09:01:10Z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CFA8B60D759A474BA44B76E90571193D</vt:lpwstr>
  </property>
</Properties>
</file>