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62085">
      <w:pPr>
        <w:spacing w:line="360" w:lineRule="auto"/>
        <w:jc w:val="left"/>
        <w:rPr>
          <w:rFonts w:hint="eastAsia" w:ascii="仿宋" w:hAnsi="仿宋" w:eastAsia="仿宋"/>
          <w:b/>
          <w:color w:val="000000"/>
          <w:sz w:val="24"/>
        </w:rPr>
      </w:pPr>
      <w:r>
        <w:rPr>
          <w:rFonts w:hint="eastAsia" w:ascii="仿宋" w:hAnsi="仿宋" w:eastAsia="仿宋"/>
          <w:b/>
          <w:color w:val="000000"/>
          <w:sz w:val="24"/>
        </w:rPr>
        <w:t>附件：</w:t>
      </w:r>
      <w:bookmarkStart w:id="0" w:name="_GoBack"/>
      <w:bookmarkEnd w:id="0"/>
    </w:p>
    <w:p w14:paraId="5598D2A2">
      <w:pPr>
        <w:spacing w:line="360" w:lineRule="auto"/>
        <w:jc w:val="center"/>
        <w:rPr>
          <w:rFonts w:ascii="仿宋" w:hAnsi="仿宋" w:eastAsia="仿宋"/>
          <w:b/>
          <w:color w:val="000000"/>
          <w:sz w:val="44"/>
          <w:szCs w:val="44"/>
        </w:rPr>
      </w:pPr>
      <w:r>
        <w:rPr>
          <w:rFonts w:hint="eastAsia" w:ascii="仿宋" w:hAnsi="仿宋" w:eastAsia="仿宋"/>
          <w:b/>
          <w:color w:val="000000"/>
          <w:sz w:val="44"/>
          <w:szCs w:val="44"/>
          <w:u w:val="single"/>
        </w:rPr>
        <w:t xml:space="preserve">        </w:t>
      </w:r>
      <w:r>
        <w:rPr>
          <w:rFonts w:hint="eastAsia" w:ascii="仿宋" w:hAnsi="仿宋" w:eastAsia="仿宋"/>
          <w:b/>
          <w:color w:val="000000"/>
          <w:sz w:val="44"/>
          <w:szCs w:val="44"/>
        </w:rPr>
        <w:t>学院往届毕业生实践课程重修安排表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2368"/>
        <w:gridCol w:w="1559"/>
        <w:gridCol w:w="1559"/>
        <w:gridCol w:w="1134"/>
        <w:gridCol w:w="1560"/>
        <w:gridCol w:w="1701"/>
        <w:gridCol w:w="3434"/>
      </w:tblGrid>
      <w:tr w14:paraId="48FF3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9" w:type="dxa"/>
            <w:shd w:val="clear" w:color="auto" w:fill="D9D9D9"/>
            <w:noWrap w:val="0"/>
            <w:vAlign w:val="center"/>
          </w:tcPr>
          <w:p w14:paraId="0D4C5202">
            <w:pPr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2368" w:type="dxa"/>
            <w:shd w:val="clear" w:color="auto" w:fill="D9D9D9"/>
            <w:noWrap w:val="0"/>
            <w:vAlign w:val="center"/>
          </w:tcPr>
          <w:p w14:paraId="5C986311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重修科目</w:t>
            </w:r>
          </w:p>
        </w:tc>
        <w:tc>
          <w:tcPr>
            <w:tcW w:w="1559" w:type="dxa"/>
            <w:shd w:val="clear" w:color="auto" w:fill="D9D9D9"/>
            <w:noWrap w:val="0"/>
            <w:vAlign w:val="center"/>
          </w:tcPr>
          <w:p w14:paraId="5A90E16A">
            <w:pPr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跟班班级</w:t>
            </w:r>
          </w:p>
        </w:tc>
        <w:tc>
          <w:tcPr>
            <w:tcW w:w="1559" w:type="dxa"/>
            <w:shd w:val="clear" w:color="auto" w:fill="D9D9D9"/>
            <w:noWrap w:val="0"/>
            <w:vAlign w:val="center"/>
          </w:tcPr>
          <w:p w14:paraId="6E30A08A">
            <w:pPr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重修时间</w:t>
            </w:r>
          </w:p>
        </w:tc>
        <w:tc>
          <w:tcPr>
            <w:tcW w:w="1134" w:type="dxa"/>
            <w:shd w:val="clear" w:color="auto" w:fill="D9D9D9"/>
            <w:noWrap w:val="0"/>
            <w:vAlign w:val="center"/>
          </w:tcPr>
          <w:p w14:paraId="1009BB00">
            <w:pPr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地点</w:t>
            </w:r>
          </w:p>
        </w:tc>
        <w:tc>
          <w:tcPr>
            <w:tcW w:w="1560" w:type="dxa"/>
            <w:shd w:val="clear" w:color="auto" w:fill="D9D9D9"/>
            <w:noWrap w:val="0"/>
            <w:vAlign w:val="center"/>
          </w:tcPr>
          <w:p w14:paraId="6E2DE45D">
            <w:pPr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指导老师</w:t>
            </w:r>
          </w:p>
          <w:p w14:paraId="156C2BF7">
            <w:pPr>
              <w:jc w:val="center"/>
              <w:rPr>
                <w:rFonts w:ascii="仿宋" w:hAnsi="仿宋" w:eastAsia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/>
                <w:color w:val="000000"/>
                <w:szCs w:val="21"/>
              </w:rPr>
              <w:t>（联系方式）</w:t>
            </w:r>
          </w:p>
        </w:tc>
        <w:tc>
          <w:tcPr>
            <w:tcW w:w="1701" w:type="dxa"/>
            <w:shd w:val="clear" w:color="auto" w:fill="D9D9D9"/>
            <w:noWrap w:val="0"/>
            <w:vAlign w:val="center"/>
          </w:tcPr>
          <w:p w14:paraId="0B1C1AF7">
            <w:pPr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重修学生</w:t>
            </w:r>
          </w:p>
          <w:p w14:paraId="44CCA9B2">
            <w:pPr>
              <w:jc w:val="center"/>
              <w:rPr>
                <w:rFonts w:ascii="仿宋" w:hAnsi="仿宋" w:eastAsia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/>
                <w:color w:val="000000"/>
                <w:szCs w:val="21"/>
              </w:rPr>
              <w:t>（原班级、姓名）</w:t>
            </w:r>
          </w:p>
        </w:tc>
        <w:tc>
          <w:tcPr>
            <w:tcW w:w="3434" w:type="dxa"/>
            <w:shd w:val="clear" w:color="auto" w:fill="D9D9D9"/>
            <w:noWrap w:val="0"/>
            <w:vAlign w:val="center"/>
          </w:tcPr>
          <w:p w14:paraId="2409822F">
            <w:pPr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备注</w:t>
            </w:r>
          </w:p>
        </w:tc>
      </w:tr>
      <w:tr w14:paraId="276A8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9" w:type="dxa"/>
            <w:noWrap w:val="0"/>
            <w:vAlign w:val="center"/>
          </w:tcPr>
          <w:p w14:paraId="63A25A32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01</w:t>
            </w:r>
          </w:p>
        </w:tc>
        <w:tc>
          <w:tcPr>
            <w:tcW w:w="2368" w:type="dxa"/>
            <w:noWrap w:val="0"/>
            <w:vAlign w:val="center"/>
          </w:tcPr>
          <w:p w14:paraId="3009EDFA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7F14D96D">
            <w:pPr>
              <w:jc w:val="left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1559" w:type="dxa"/>
            <w:noWrap w:val="0"/>
            <w:vAlign w:val="top"/>
          </w:tcPr>
          <w:p w14:paraId="3FDB50DF">
            <w:pPr>
              <w:jc w:val="center"/>
              <w:rPr>
                <w:rFonts w:ascii="仿宋" w:hAnsi="仿宋" w:eastAsia="仿宋"/>
                <w:bCs/>
                <w:color w:val="000000"/>
                <w:spacing w:val="-4"/>
                <w:kern w:val="0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240D78F6">
            <w:pPr>
              <w:jc w:val="center"/>
              <w:rPr>
                <w:rFonts w:ascii="仿宋" w:hAnsi="仿宋" w:eastAsia="仿宋"/>
                <w:bCs/>
                <w:color w:val="000000"/>
                <w:spacing w:val="-4"/>
                <w:kern w:val="0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20D1FB0C">
            <w:pPr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08B5F7ED">
            <w:pPr>
              <w:jc w:val="left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3434" w:type="dxa"/>
            <w:noWrap w:val="0"/>
            <w:vAlign w:val="top"/>
          </w:tcPr>
          <w:p w14:paraId="19CCC746">
            <w:pPr>
              <w:jc w:val="left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 w14:paraId="21C87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9" w:type="dxa"/>
            <w:noWrap w:val="0"/>
            <w:vAlign w:val="center"/>
          </w:tcPr>
          <w:p w14:paraId="517E7F45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02</w:t>
            </w:r>
          </w:p>
        </w:tc>
        <w:tc>
          <w:tcPr>
            <w:tcW w:w="2368" w:type="dxa"/>
            <w:noWrap w:val="0"/>
            <w:vAlign w:val="center"/>
          </w:tcPr>
          <w:p w14:paraId="570C86BE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567C94AD">
            <w:pPr>
              <w:jc w:val="left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1559" w:type="dxa"/>
            <w:noWrap w:val="0"/>
            <w:vAlign w:val="top"/>
          </w:tcPr>
          <w:p w14:paraId="12EEB368">
            <w:pPr>
              <w:jc w:val="center"/>
              <w:rPr>
                <w:rFonts w:ascii="仿宋" w:hAnsi="仿宋" w:eastAsia="仿宋"/>
                <w:bCs/>
                <w:color w:val="000000"/>
                <w:spacing w:val="-4"/>
                <w:kern w:val="0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1AF9103B">
            <w:pPr>
              <w:jc w:val="center"/>
              <w:rPr>
                <w:rFonts w:ascii="仿宋" w:hAnsi="仿宋" w:eastAsia="仿宋"/>
                <w:bCs/>
                <w:color w:val="000000"/>
                <w:spacing w:val="-4"/>
                <w:kern w:val="0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78153A70">
            <w:pPr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226E7D8E">
            <w:pPr>
              <w:jc w:val="left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3434" w:type="dxa"/>
            <w:noWrap w:val="0"/>
            <w:vAlign w:val="top"/>
          </w:tcPr>
          <w:p w14:paraId="4FB625CC">
            <w:pPr>
              <w:jc w:val="left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 w14:paraId="7EA0A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9" w:type="dxa"/>
            <w:noWrap w:val="0"/>
            <w:vAlign w:val="center"/>
          </w:tcPr>
          <w:p w14:paraId="20B5B387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03</w:t>
            </w:r>
          </w:p>
        </w:tc>
        <w:tc>
          <w:tcPr>
            <w:tcW w:w="2368" w:type="dxa"/>
            <w:noWrap w:val="0"/>
            <w:vAlign w:val="center"/>
          </w:tcPr>
          <w:p w14:paraId="2488B1F7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6A729F15">
            <w:pPr>
              <w:jc w:val="left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1559" w:type="dxa"/>
            <w:noWrap w:val="0"/>
            <w:vAlign w:val="top"/>
          </w:tcPr>
          <w:p w14:paraId="6E1AA13E">
            <w:pPr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27502A0B">
            <w:pPr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5515D3CE">
            <w:pPr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3908B604">
            <w:pPr>
              <w:jc w:val="left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3434" w:type="dxa"/>
            <w:noWrap w:val="0"/>
            <w:vAlign w:val="top"/>
          </w:tcPr>
          <w:p w14:paraId="6B0FC06E">
            <w:pPr>
              <w:jc w:val="left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 w14:paraId="01CA4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9" w:type="dxa"/>
            <w:noWrap w:val="0"/>
            <w:vAlign w:val="center"/>
          </w:tcPr>
          <w:p w14:paraId="30ECFDCE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2368" w:type="dxa"/>
            <w:noWrap w:val="0"/>
            <w:vAlign w:val="center"/>
          </w:tcPr>
          <w:p w14:paraId="50E20B89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2F84F49E">
            <w:pPr>
              <w:jc w:val="left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559" w:type="dxa"/>
            <w:noWrap w:val="0"/>
            <w:vAlign w:val="top"/>
          </w:tcPr>
          <w:p w14:paraId="2FC62020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006002B2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7EAE1610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3FE6A7B0">
            <w:pPr>
              <w:jc w:val="left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3434" w:type="dxa"/>
            <w:noWrap w:val="0"/>
            <w:vAlign w:val="top"/>
          </w:tcPr>
          <w:p w14:paraId="2EE3AEDD">
            <w:pPr>
              <w:jc w:val="left"/>
              <w:rPr>
                <w:rFonts w:ascii="仿宋" w:hAnsi="仿宋" w:eastAsia="仿宋"/>
                <w:color w:val="000000"/>
              </w:rPr>
            </w:pPr>
          </w:p>
        </w:tc>
      </w:tr>
      <w:tr w14:paraId="4F81D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9" w:type="dxa"/>
            <w:noWrap w:val="0"/>
            <w:vAlign w:val="center"/>
          </w:tcPr>
          <w:p w14:paraId="25A72930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2368" w:type="dxa"/>
            <w:noWrap w:val="0"/>
            <w:vAlign w:val="center"/>
          </w:tcPr>
          <w:p w14:paraId="7C0A24DE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5BE206A8">
            <w:pPr>
              <w:jc w:val="left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559" w:type="dxa"/>
            <w:noWrap w:val="0"/>
            <w:vAlign w:val="top"/>
          </w:tcPr>
          <w:p w14:paraId="57D6A2B7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232576FD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6CE76441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764F57BD">
            <w:pPr>
              <w:jc w:val="left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3434" w:type="dxa"/>
            <w:noWrap w:val="0"/>
            <w:vAlign w:val="top"/>
          </w:tcPr>
          <w:p w14:paraId="15C8633E">
            <w:pPr>
              <w:jc w:val="left"/>
              <w:rPr>
                <w:rFonts w:ascii="仿宋" w:hAnsi="仿宋" w:eastAsia="仿宋"/>
                <w:color w:val="000000"/>
              </w:rPr>
            </w:pPr>
          </w:p>
        </w:tc>
      </w:tr>
      <w:tr w14:paraId="7D366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9" w:type="dxa"/>
            <w:noWrap w:val="0"/>
            <w:vAlign w:val="center"/>
          </w:tcPr>
          <w:p w14:paraId="699C0777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2368" w:type="dxa"/>
            <w:noWrap w:val="0"/>
            <w:vAlign w:val="center"/>
          </w:tcPr>
          <w:p w14:paraId="53D4C132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0620461C">
            <w:pPr>
              <w:jc w:val="left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559" w:type="dxa"/>
            <w:noWrap w:val="0"/>
            <w:vAlign w:val="top"/>
          </w:tcPr>
          <w:p w14:paraId="7E322E1E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48D5ED2F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2A211FCF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3FD217D3">
            <w:pPr>
              <w:jc w:val="left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3434" w:type="dxa"/>
            <w:noWrap w:val="0"/>
            <w:vAlign w:val="top"/>
          </w:tcPr>
          <w:p w14:paraId="7077DAB8">
            <w:pPr>
              <w:jc w:val="left"/>
              <w:rPr>
                <w:rFonts w:ascii="仿宋" w:hAnsi="仿宋" w:eastAsia="仿宋"/>
                <w:color w:val="000000"/>
              </w:rPr>
            </w:pPr>
          </w:p>
        </w:tc>
      </w:tr>
      <w:tr w14:paraId="71EF0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9" w:type="dxa"/>
            <w:noWrap w:val="0"/>
            <w:vAlign w:val="center"/>
          </w:tcPr>
          <w:p w14:paraId="0B49B01E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2368" w:type="dxa"/>
            <w:noWrap w:val="0"/>
            <w:vAlign w:val="center"/>
          </w:tcPr>
          <w:p w14:paraId="42BEF345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7CBC6121">
            <w:pPr>
              <w:jc w:val="left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559" w:type="dxa"/>
            <w:noWrap w:val="0"/>
            <w:vAlign w:val="top"/>
          </w:tcPr>
          <w:p w14:paraId="5CB3053C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7A11C9B1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7310D380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6BCA707A">
            <w:pPr>
              <w:jc w:val="left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3434" w:type="dxa"/>
            <w:noWrap w:val="0"/>
            <w:vAlign w:val="top"/>
          </w:tcPr>
          <w:p w14:paraId="7C0F4847">
            <w:pPr>
              <w:jc w:val="left"/>
              <w:rPr>
                <w:rFonts w:ascii="仿宋" w:hAnsi="仿宋" w:eastAsia="仿宋"/>
                <w:color w:val="000000"/>
              </w:rPr>
            </w:pPr>
          </w:p>
        </w:tc>
      </w:tr>
      <w:tr w14:paraId="4D14F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9" w:type="dxa"/>
            <w:noWrap w:val="0"/>
            <w:vAlign w:val="center"/>
          </w:tcPr>
          <w:p w14:paraId="320D5450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2368" w:type="dxa"/>
            <w:noWrap w:val="0"/>
            <w:vAlign w:val="center"/>
          </w:tcPr>
          <w:p w14:paraId="40605B5A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0B047C1A">
            <w:pPr>
              <w:jc w:val="left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559" w:type="dxa"/>
            <w:noWrap w:val="0"/>
            <w:vAlign w:val="top"/>
          </w:tcPr>
          <w:p w14:paraId="5A1210E3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714C3468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431F7EB4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233EDD19">
            <w:pPr>
              <w:jc w:val="left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3434" w:type="dxa"/>
            <w:noWrap w:val="0"/>
            <w:vAlign w:val="top"/>
          </w:tcPr>
          <w:p w14:paraId="39C6B99C">
            <w:pPr>
              <w:jc w:val="left"/>
              <w:rPr>
                <w:rFonts w:ascii="仿宋" w:hAnsi="仿宋" w:eastAsia="仿宋"/>
                <w:color w:val="000000"/>
              </w:rPr>
            </w:pPr>
          </w:p>
        </w:tc>
      </w:tr>
      <w:tr w14:paraId="35DBD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9" w:type="dxa"/>
            <w:noWrap w:val="0"/>
            <w:vAlign w:val="center"/>
          </w:tcPr>
          <w:p w14:paraId="4860386F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2368" w:type="dxa"/>
            <w:noWrap w:val="0"/>
            <w:vAlign w:val="center"/>
          </w:tcPr>
          <w:p w14:paraId="7EEB277C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308D55CE">
            <w:pPr>
              <w:jc w:val="left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559" w:type="dxa"/>
            <w:noWrap w:val="0"/>
            <w:vAlign w:val="top"/>
          </w:tcPr>
          <w:p w14:paraId="4A7262AC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2B680AFA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4519C400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402F7410">
            <w:pPr>
              <w:jc w:val="left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3434" w:type="dxa"/>
            <w:noWrap w:val="0"/>
            <w:vAlign w:val="top"/>
          </w:tcPr>
          <w:p w14:paraId="68DCBF27">
            <w:pPr>
              <w:jc w:val="left"/>
              <w:rPr>
                <w:rFonts w:ascii="仿宋" w:hAnsi="仿宋" w:eastAsia="仿宋"/>
                <w:color w:val="000000"/>
              </w:rPr>
            </w:pPr>
          </w:p>
        </w:tc>
      </w:tr>
      <w:tr w14:paraId="66CDE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9" w:type="dxa"/>
            <w:noWrap w:val="0"/>
            <w:vAlign w:val="center"/>
          </w:tcPr>
          <w:p w14:paraId="1F47CC58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2368" w:type="dxa"/>
            <w:noWrap w:val="0"/>
            <w:vAlign w:val="center"/>
          </w:tcPr>
          <w:p w14:paraId="6482CAF3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1AD769E2">
            <w:pPr>
              <w:jc w:val="left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559" w:type="dxa"/>
            <w:noWrap w:val="0"/>
            <w:vAlign w:val="top"/>
          </w:tcPr>
          <w:p w14:paraId="683AF6FF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6AEB2478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4E7EB7B1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10A670CE">
            <w:pPr>
              <w:jc w:val="left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3434" w:type="dxa"/>
            <w:noWrap w:val="0"/>
            <w:vAlign w:val="top"/>
          </w:tcPr>
          <w:p w14:paraId="1B50535D">
            <w:pPr>
              <w:jc w:val="left"/>
              <w:rPr>
                <w:rFonts w:ascii="仿宋" w:hAnsi="仿宋" w:eastAsia="仿宋"/>
                <w:color w:val="000000"/>
              </w:rPr>
            </w:pPr>
          </w:p>
        </w:tc>
      </w:tr>
      <w:tr w14:paraId="7E169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9" w:type="dxa"/>
            <w:noWrap w:val="0"/>
            <w:vAlign w:val="center"/>
          </w:tcPr>
          <w:p w14:paraId="77003195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2368" w:type="dxa"/>
            <w:noWrap w:val="0"/>
            <w:vAlign w:val="center"/>
          </w:tcPr>
          <w:p w14:paraId="0CB02D6B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551387C4">
            <w:pPr>
              <w:jc w:val="left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559" w:type="dxa"/>
            <w:noWrap w:val="0"/>
            <w:vAlign w:val="top"/>
          </w:tcPr>
          <w:p w14:paraId="647F2719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3D774A6D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2752D6FC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74014B97">
            <w:pPr>
              <w:jc w:val="left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3434" w:type="dxa"/>
            <w:noWrap w:val="0"/>
            <w:vAlign w:val="top"/>
          </w:tcPr>
          <w:p w14:paraId="57F6264E">
            <w:pPr>
              <w:jc w:val="left"/>
              <w:rPr>
                <w:rFonts w:ascii="仿宋" w:hAnsi="仿宋" w:eastAsia="仿宋"/>
                <w:color w:val="000000"/>
              </w:rPr>
            </w:pPr>
          </w:p>
        </w:tc>
      </w:tr>
      <w:tr w14:paraId="48803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9" w:type="dxa"/>
            <w:noWrap w:val="0"/>
            <w:vAlign w:val="center"/>
          </w:tcPr>
          <w:p w14:paraId="078B6495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2368" w:type="dxa"/>
            <w:noWrap w:val="0"/>
            <w:vAlign w:val="center"/>
          </w:tcPr>
          <w:p w14:paraId="3F5A9008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2E42B285">
            <w:pPr>
              <w:jc w:val="left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559" w:type="dxa"/>
            <w:noWrap w:val="0"/>
            <w:vAlign w:val="top"/>
          </w:tcPr>
          <w:p w14:paraId="00571F31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3ACB74E4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4623B4DD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12F575AB">
            <w:pPr>
              <w:jc w:val="left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3434" w:type="dxa"/>
            <w:noWrap w:val="0"/>
            <w:vAlign w:val="top"/>
          </w:tcPr>
          <w:p w14:paraId="584F28DF">
            <w:pPr>
              <w:jc w:val="left"/>
              <w:rPr>
                <w:rFonts w:ascii="仿宋" w:hAnsi="仿宋" w:eastAsia="仿宋"/>
                <w:color w:val="000000"/>
              </w:rPr>
            </w:pPr>
          </w:p>
        </w:tc>
      </w:tr>
      <w:tr w14:paraId="3990D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9" w:type="dxa"/>
            <w:noWrap w:val="0"/>
            <w:vAlign w:val="center"/>
          </w:tcPr>
          <w:p w14:paraId="2A4A78C7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2368" w:type="dxa"/>
            <w:noWrap w:val="0"/>
            <w:vAlign w:val="center"/>
          </w:tcPr>
          <w:p w14:paraId="1C7335FA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14E5A6FF">
            <w:pPr>
              <w:jc w:val="left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559" w:type="dxa"/>
            <w:noWrap w:val="0"/>
            <w:vAlign w:val="top"/>
          </w:tcPr>
          <w:p w14:paraId="1CC65385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43254023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68561A65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7F558262">
            <w:pPr>
              <w:jc w:val="left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3434" w:type="dxa"/>
            <w:noWrap w:val="0"/>
            <w:vAlign w:val="top"/>
          </w:tcPr>
          <w:p w14:paraId="2A49E276">
            <w:pPr>
              <w:jc w:val="left"/>
              <w:rPr>
                <w:rFonts w:ascii="仿宋" w:hAnsi="仿宋" w:eastAsia="仿宋"/>
                <w:color w:val="000000"/>
              </w:rPr>
            </w:pPr>
          </w:p>
        </w:tc>
      </w:tr>
      <w:tr w14:paraId="1DA8A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9" w:type="dxa"/>
            <w:noWrap w:val="0"/>
            <w:vAlign w:val="center"/>
          </w:tcPr>
          <w:p w14:paraId="226E9905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2368" w:type="dxa"/>
            <w:noWrap w:val="0"/>
            <w:vAlign w:val="center"/>
          </w:tcPr>
          <w:p w14:paraId="48AABEDA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510680F5">
            <w:pPr>
              <w:jc w:val="left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559" w:type="dxa"/>
            <w:noWrap w:val="0"/>
            <w:vAlign w:val="top"/>
          </w:tcPr>
          <w:p w14:paraId="76AB50B2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396B3BFB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09B9C6BB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2BCF5AAF">
            <w:pPr>
              <w:jc w:val="left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3434" w:type="dxa"/>
            <w:noWrap w:val="0"/>
            <w:vAlign w:val="top"/>
          </w:tcPr>
          <w:p w14:paraId="311F4143">
            <w:pPr>
              <w:jc w:val="left"/>
              <w:rPr>
                <w:rFonts w:ascii="仿宋" w:hAnsi="仿宋" w:eastAsia="仿宋"/>
                <w:color w:val="000000"/>
              </w:rPr>
            </w:pPr>
          </w:p>
        </w:tc>
      </w:tr>
      <w:tr w14:paraId="6B001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9" w:type="dxa"/>
            <w:noWrap w:val="0"/>
            <w:vAlign w:val="center"/>
          </w:tcPr>
          <w:p w14:paraId="0BE38C02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2368" w:type="dxa"/>
            <w:noWrap w:val="0"/>
            <w:vAlign w:val="center"/>
          </w:tcPr>
          <w:p w14:paraId="09DCC8BE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078B09B8">
            <w:pPr>
              <w:jc w:val="left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559" w:type="dxa"/>
            <w:noWrap w:val="0"/>
            <w:vAlign w:val="top"/>
          </w:tcPr>
          <w:p w14:paraId="655BECEF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682010D9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5266DC3F"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26B6B64A">
            <w:pPr>
              <w:jc w:val="left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3434" w:type="dxa"/>
            <w:noWrap w:val="0"/>
            <w:vAlign w:val="top"/>
          </w:tcPr>
          <w:p w14:paraId="7BEA7E0A">
            <w:pPr>
              <w:jc w:val="left"/>
              <w:rPr>
                <w:rFonts w:ascii="仿宋" w:hAnsi="仿宋" w:eastAsia="仿宋"/>
                <w:color w:val="000000"/>
              </w:rPr>
            </w:pPr>
          </w:p>
        </w:tc>
      </w:tr>
    </w:tbl>
    <w:p w14:paraId="356659E0">
      <w:pPr>
        <w:rPr>
          <w:rFonts w:ascii="仿宋" w:hAnsi="仿宋" w:eastAsia="仿宋"/>
          <w:color w:val="000000"/>
        </w:rPr>
      </w:pPr>
      <w:r>
        <w:rPr>
          <w:rFonts w:hint="eastAsia" w:ascii="仿宋" w:hAnsi="仿宋" w:eastAsia="仿宋"/>
          <w:color w:val="000000"/>
        </w:rPr>
        <w:t>制表人：                           审核人：                                时间：                             盖章</w:t>
      </w:r>
    </w:p>
    <w:p w14:paraId="6D6DFBA5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3038B0"/>
    <w:rsid w:val="33303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2026-09-14T01:22:00Z</dcterms:created>
  <dc:creator>snf</dc:creator>
  <cp:lastModifiedBy>snf</cp:lastModifiedBy>
  <dcterms:modified xsi:type="dcterms:W3CDTF">2026-09-14T01:23:20Z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0BBB80CF658D4658A45FB6844BB1C722_11</vt:lpwstr>
  </property>
  <property fmtid="{D5CDD505-2E9C-101B-9397-08002B2CF9AE}" pid="4" name="KSOTemplateDocerSaveRecord">
    <vt:lpwstr>eyJoZGlkIjoiOGVhNDMxNTFiNWUwNzk5YjI0YjllN2FhYjIxOWYyZGUiLCJ1c2VySWQiOiI0NDU2MDMyMzAifQ==</vt:lpwstr>
  </property>
</Properties>
</file>